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F" w:rsidRPr="00EC1807" w:rsidRDefault="000A0F0F" w:rsidP="00050D5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C1807">
        <w:rPr>
          <w:rFonts w:ascii="Times New Roman" w:hAnsi="Times New Roman"/>
          <w:b/>
          <w:sz w:val="32"/>
          <w:szCs w:val="32"/>
        </w:rPr>
        <w:t xml:space="preserve">«Модернизация системы образования Ильинского муниципального района: от условий – к эффективному результату» </w:t>
      </w:r>
    </w:p>
    <w:p w:rsidR="000A0F0F" w:rsidRDefault="000A0F0F" w:rsidP="00050D5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A0F0F" w:rsidRDefault="000A0F0F" w:rsidP="0054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F66">
        <w:rPr>
          <w:rFonts w:ascii="Times New Roman" w:hAnsi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hAnsi="Times New Roman"/>
          <w:sz w:val="28"/>
          <w:szCs w:val="28"/>
        </w:rPr>
        <w:t xml:space="preserve">Мы рады приветствовать всех Вас на традиционном августовском педсовете работников образования Ильинского муниципального района! </w:t>
      </w:r>
    </w:p>
    <w:p w:rsidR="000A0F0F" w:rsidRDefault="000A0F0F" w:rsidP="0054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учебный год прошел в условиях реализации государственного стандарта на все</w:t>
      </w:r>
      <w:r w:rsidR="00782039">
        <w:rPr>
          <w:rFonts w:ascii="Times New Roman" w:hAnsi="Times New Roman"/>
          <w:sz w:val="28"/>
          <w:szCs w:val="28"/>
        </w:rPr>
        <w:t>х уровнях образования, начиная с дошкольного и заканчивая высшим профессиональным</w:t>
      </w:r>
      <w:r>
        <w:rPr>
          <w:rFonts w:ascii="Times New Roman" w:hAnsi="Times New Roman"/>
          <w:sz w:val="28"/>
          <w:szCs w:val="28"/>
        </w:rPr>
        <w:t>.  Всем Вам известно, что стандарт предъявляет равные требования, как к результату образовательной деятельности, так и к условиям, в которых она организована.</w:t>
      </w:r>
      <w:r w:rsidR="00782039">
        <w:rPr>
          <w:rFonts w:ascii="Times New Roman" w:hAnsi="Times New Roman"/>
          <w:sz w:val="28"/>
          <w:szCs w:val="28"/>
        </w:rPr>
        <w:t xml:space="preserve"> </w:t>
      </w:r>
    </w:p>
    <w:p w:rsidR="00782039" w:rsidRPr="00782039" w:rsidRDefault="00782039" w:rsidP="007820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Тема сегодняшнего доклада </w:t>
      </w:r>
      <w:r w:rsidRPr="00782039">
        <w:rPr>
          <w:rFonts w:ascii="Times New Roman" w:hAnsi="Times New Roman"/>
          <w:sz w:val="28"/>
          <w:szCs w:val="28"/>
        </w:rPr>
        <w:t>«Модернизация системы образования Ильинского муниципального района: от условий – к эффективному результату»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задала и последовательность моего выступления.</w:t>
      </w:r>
    </w:p>
    <w:p w:rsidR="000A0F0F" w:rsidRDefault="000A0F0F" w:rsidP="00050D5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A0F0F" w:rsidRPr="007A7918" w:rsidRDefault="000A0F0F" w:rsidP="006C26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7918">
        <w:rPr>
          <w:rFonts w:ascii="Times New Roman" w:hAnsi="Times New Roman"/>
          <w:b/>
          <w:sz w:val="28"/>
          <w:szCs w:val="28"/>
        </w:rPr>
        <w:t xml:space="preserve">Создание условий для качественного образования 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7A7918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7918">
        <w:rPr>
          <w:rFonts w:ascii="Times New Roman" w:hAnsi="Times New Roman"/>
          <w:i/>
          <w:sz w:val="28"/>
          <w:szCs w:val="28"/>
        </w:rPr>
        <w:t xml:space="preserve">Лицензирование образовательной деятельности </w:t>
      </w:r>
    </w:p>
    <w:p w:rsidR="000A0F0F" w:rsidRDefault="000A0F0F" w:rsidP="006C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уч. году на территории Ильинского муниципального района функционировало 18 муниципальных образовательных организаций. 4 из них - организации дошкольного образования, 1 организаци</w:t>
      </w:r>
      <w:r w:rsidR="00EC1807">
        <w:rPr>
          <w:rFonts w:ascii="Times New Roman" w:hAnsi="Times New Roman"/>
          <w:sz w:val="28"/>
          <w:szCs w:val="28"/>
        </w:rPr>
        <w:t>я дополнительного образования, 7</w:t>
      </w:r>
      <w:r>
        <w:rPr>
          <w:rFonts w:ascii="Times New Roman" w:hAnsi="Times New Roman"/>
          <w:sz w:val="28"/>
          <w:szCs w:val="28"/>
        </w:rPr>
        <w:t xml:space="preserve"> средних общеобразовательных школ, 4 основных</w:t>
      </w:r>
      <w:r w:rsidR="00EC1807">
        <w:rPr>
          <w:rFonts w:ascii="Times New Roman" w:hAnsi="Times New Roman"/>
          <w:sz w:val="28"/>
          <w:szCs w:val="28"/>
        </w:rPr>
        <w:t xml:space="preserve">, 1 коррекционная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1 вечерняя (сменная) общеобразовательная школа, которая в настоящее время находится в стадии ликвидации.</w:t>
      </w:r>
    </w:p>
    <w:p w:rsidR="000A0F0F" w:rsidRDefault="000A0F0F" w:rsidP="006C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образовательные организации имеют лицензию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16 из которых - бессрочные. 2 общеобразовательные школы (МБОУ «Дмитриевская СОШ», МБОУ «</w:t>
      </w:r>
      <w:proofErr w:type="spellStart"/>
      <w:r>
        <w:rPr>
          <w:rFonts w:ascii="Times New Roman" w:hAnsi="Times New Roman"/>
          <w:sz w:val="28"/>
          <w:szCs w:val="28"/>
        </w:rPr>
        <w:t>Чермозская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В. Ершова») в течение весенне-летнего периода были приведены в нормативное состояние с целью подготовки к прохождению процедуры лицензирования в 2015- 2016 учебном году.</w:t>
      </w:r>
    </w:p>
    <w:p w:rsidR="000A0F0F" w:rsidRDefault="000A0F0F" w:rsidP="006C26CE">
      <w:pPr>
        <w:pStyle w:val="ConsPlusNormal"/>
        <w:jc w:val="both"/>
      </w:pPr>
      <w:r>
        <w:tab/>
      </w:r>
    </w:p>
    <w:p w:rsidR="000A0F0F" w:rsidRPr="007476C3" w:rsidRDefault="000A0F0F" w:rsidP="006C2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6C3">
        <w:rPr>
          <w:rFonts w:ascii="Times New Roman" w:hAnsi="Times New Roman"/>
          <w:b/>
          <w:sz w:val="28"/>
          <w:szCs w:val="28"/>
        </w:rPr>
        <w:t xml:space="preserve">Кадровая политика 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C3">
        <w:rPr>
          <w:rFonts w:ascii="Times New Roman" w:hAnsi="Times New Roman"/>
          <w:i/>
          <w:sz w:val="28"/>
          <w:szCs w:val="28"/>
        </w:rPr>
        <w:t xml:space="preserve">Вакансии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течение учебного года в образовательных организациях района были реализованы все образовательные программы по всем учебным предметам, однако, это</w:t>
      </w:r>
      <w:r w:rsidRPr="00E43328">
        <w:rPr>
          <w:rFonts w:ascii="Times New Roman" w:hAnsi="Times New Roman"/>
          <w:sz w:val="28"/>
          <w:szCs w:val="28"/>
        </w:rPr>
        <w:t xml:space="preserve"> не озна</w:t>
      </w:r>
      <w:r>
        <w:rPr>
          <w:rFonts w:ascii="Times New Roman" w:hAnsi="Times New Roman"/>
          <w:sz w:val="28"/>
          <w:szCs w:val="28"/>
        </w:rPr>
        <w:t xml:space="preserve">чает, что вопрос с кадрами решен в полной мере: в связи с тем, что часть предметов ведется не специалистами, </w:t>
      </w:r>
      <w:r>
        <w:rPr>
          <w:rFonts w:ascii="Times New Roman" w:hAnsi="Times New Roman"/>
          <w:sz w:val="28"/>
          <w:szCs w:val="28"/>
          <w:lang w:eastAsia="ar-SA"/>
        </w:rPr>
        <w:t xml:space="preserve">в нескольких ОО имеются вакансии учителей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иностранного языка, </w:t>
      </w:r>
      <w:r>
        <w:rPr>
          <w:rFonts w:ascii="Times New Roman" w:hAnsi="Times New Roman"/>
          <w:sz w:val="28"/>
          <w:szCs w:val="28"/>
          <w:lang w:eastAsia="ar-SA"/>
        </w:rPr>
        <w:t xml:space="preserve">физики, математики, истории. </w:t>
      </w: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A0F0F" w:rsidTr="00143326">
        <w:tc>
          <w:tcPr>
            <w:tcW w:w="3190" w:type="dxa"/>
          </w:tcPr>
          <w:p w:rsidR="000A0F0F" w:rsidRPr="00653D9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D99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Специальности, по которым имеется дефицит </w:t>
            </w:r>
            <w:r w:rsidRPr="00653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педагогических кадров</w:t>
            </w:r>
          </w:p>
        </w:tc>
        <w:tc>
          <w:tcPr>
            <w:tcW w:w="3190" w:type="dxa"/>
          </w:tcPr>
          <w:p w:rsidR="000A0F0F" w:rsidRPr="00653D9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педагогических вакансий</w:t>
            </w:r>
          </w:p>
        </w:tc>
        <w:tc>
          <w:tcPr>
            <w:tcW w:w="3191" w:type="dxa"/>
          </w:tcPr>
          <w:p w:rsidR="000A0F0F" w:rsidRPr="00653D9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D99">
              <w:rPr>
                <w:rFonts w:ascii="Times New Roman" w:hAnsi="Times New Roman"/>
                <w:b/>
                <w:sz w:val="24"/>
                <w:szCs w:val="24"/>
              </w:rPr>
              <w:t xml:space="preserve">ОО, в </w:t>
            </w:r>
            <w:proofErr w:type="gramStart"/>
            <w:r w:rsidRPr="00653D99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653D99">
              <w:rPr>
                <w:rFonts w:ascii="Times New Roman" w:hAnsi="Times New Roman"/>
                <w:b/>
                <w:sz w:val="24"/>
                <w:szCs w:val="24"/>
              </w:rPr>
              <w:t xml:space="preserve"> имеются вакансии</w:t>
            </w:r>
          </w:p>
        </w:tc>
      </w:tr>
      <w:tr w:rsidR="000A0F0F" w:rsidTr="00143326"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A0F0F" w:rsidRPr="0016160B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Ильинская СОШ №1 </w:t>
            </w:r>
            <w:proofErr w:type="spellStart"/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>Кривецкая</w:t>
            </w:r>
            <w:proofErr w:type="spellEnd"/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</w:t>
            </w:r>
            <w:proofErr w:type="spellStart"/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Сретенская СОШ</w:t>
            </w:r>
          </w:p>
        </w:tc>
      </w:tr>
      <w:tr w:rsidR="000A0F0F" w:rsidTr="00143326"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F86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 w:rsidRPr="00DD6F8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F86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DD6F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A0F0F" w:rsidTr="00143326"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Ивановская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F0F" w:rsidRPr="00DD6F86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F86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 w:rsidRPr="00DD6F8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0A0F0F" w:rsidTr="00143326"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0A0F0F" w:rsidRPr="00DD6F86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A0F0F" w:rsidRPr="00DD6F86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F86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 w:rsidRPr="00DD6F8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</w:tbl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C3">
        <w:rPr>
          <w:rFonts w:ascii="Times New Roman" w:hAnsi="Times New Roman"/>
          <w:i/>
          <w:sz w:val="28"/>
          <w:szCs w:val="28"/>
        </w:rPr>
        <w:t>Мобильный учитель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D466DB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путей решения проблемы – участие в проекте «Мобильный учитель», который успешно реализуется в Пермском крае, начиная с 2013 года. В течение 2-х лет в районе проводится достаточно большая организационная работа, однако положительного решения о возможности участия педагогов в данном проекте пока не найдено. Напомню, для того, чтобы войти в проект, педагогу необходимо иметь не только право вождения автомобильным средством и определенный водительский стаж, но и квалификационную категорию. При этом, кроме основного места работы, необходимо осуществлять выезды, как минимум в 2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учреждения.  </w:t>
      </w:r>
    </w:p>
    <w:p w:rsidR="000A0F0F" w:rsidRDefault="000A0F0F" w:rsidP="00D466DB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271E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C3">
        <w:rPr>
          <w:rFonts w:ascii="Times New Roman" w:hAnsi="Times New Roman"/>
          <w:i/>
          <w:sz w:val="28"/>
          <w:szCs w:val="28"/>
        </w:rPr>
        <w:t xml:space="preserve">Доля учителей до 35 лет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271E9C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молодых специалистов, приходящих работать в школы района, на протяжении последних 3-х лет составляет не более 3-4 человек. Аналогичная картина складывается и на начало этого учебного года (4 чел., 3 из которых имеют высшее образование). </w:t>
      </w:r>
    </w:p>
    <w:p w:rsidR="000A0F0F" w:rsidRDefault="000A0F0F" w:rsidP="0074194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наблюдается тенденция увеличения педагогов в возрасте до 35 лет (с 15%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 до 19%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). Самый молодой коллектив - в детском саду «Росинка» (46,7%). Также достаточно много молодых кадров в детском саду «Солнышко» - 36,4%, Центре «Мозаика» - 36,4%, детском саду «Золотой петушок» - 31,6%. Среди общеобразовательных организаций можно отметить </w:t>
      </w:r>
      <w:proofErr w:type="spellStart"/>
      <w:r>
        <w:rPr>
          <w:rFonts w:ascii="Times New Roman" w:hAnsi="Times New Roman"/>
          <w:sz w:val="28"/>
          <w:szCs w:val="28"/>
        </w:rPr>
        <w:t>Кривецкую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 – 28,6%, </w:t>
      </w:r>
      <w:proofErr w:type="spellStart"/>
      <w:r>
        <w:rPr>
          <w:rFonts w:ascii="Times New Roman" w:hAnsi="Times New Roman"/>
          <w:sz w:val="28"/>
          <w:szCs w:val="28"/>
        </w:rPr>
        <w:t>Чермозскую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 – 26,5% и Ивановскую школу – 26%. </w:t>
      </w:r>
    </w:p>
    <w:p w:rsidR="000A0F0F" w:rsidRDefault="000A0F0F" w:rsidP="00271E9C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педагогов, достигших пенсионного возраста, остается достаточно высоким; данный показатель по сравнению с прошлым годом увеличился на 2,7% и составляет 15,1% (57 человек против 46 в 2014 году). Высока доля педагогов старше 55 лет в Филатовской школе – 25%, </w:t>
      </w:r>
      <w:proofErr w:type="spellStart"/>
      <w:r>
        <w:rPr>
          <w:rFonts w:ascii="Times New Roman" w:hAnsi="Times New Roman"/>
          <w:sz w:val="28"/>
          <w:szCs w:val="28"/>
        </w:rPr>
        <w:t>Чермозской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коррекционной школе – 24,1%, </w:t>
      </w:r>
      <w:proofErr w:type="spellStart"/>
      <w:r>
        <w:rPr>
          <w:rFonts w:ascii="Times New Roman" w:hAnsi="Times New Roman"/>
          <w:sz w:val="28"/>
          <w:szCs w:val="28"/>
        </w:rPr>
        <w:t>Чермозской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 – 23,5%, Ильинской средней школе №1 – 20,3%, Васильевской школе – 20%. </w:t>
      </w:r>
    </w:p>
    <w:p w:rsidR="000A0F0F" w:rsidRDefault="000A0F0F" w:rsidP="00271E9C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0A0F0F" w:rsidRPr="00B57E92" w:rsidRDefault="000A0F0F" w:rsidP="00271E9C">
      <w:pPr>
        <w:spacing w:after="0" w:line="240" w:lineRule="auto"/>
        <w:ind w:right="-2" w:firstLine="720"/>
        <w:jc w:val="center"/>
        <w:rPr>
          <w:rFonts w:ascii="Times New Roman" w:hAnsi="Times New Roman"/>
          <w:b/>
          <w:sz w:val="24"/>
          <w:szCs w:val="24"/>
        </w:rPr>
      </w:pPr>
      <w:r w:rsidRPr="00B57E92">
        <w:rPr>
          <w:rFonts w:ascii="Times New Roman" w:hAnsi="Times New Roman"/>
          <w:b/>
          <w:sz w:val="24"/>
          <w:szCs w:val="24"/>
        </w:rPr>
        <w:t>Количество педагогов до 35 лет и старше 55 лет</w:t>
      </w:r>
    </w:p>
    <w:p w:rsidR="000A0F0F" w:rsidRDefault="000A0F0F" w:rsidP="00271E9C">
      <w:pPr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447"/>
        <w:gridCol w:w="1415"/>
        <w:gridCol w:w="1175"/>
        <w:gridCol w:w="1415"/>
        <w:gridCol w:w="1176"/>
      </w:tblGrid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Название ОО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Общее количество работников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педагогов в возрасте до </w:t>
            </w:r>
            <w:r w:rsidRPr="00B57E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Доля, 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педагогов старше 55 </w:t>
            </w:r>
            <w:r w:rsidRPr="00B57E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Доля, 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Васильевская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0A0F0F" w:rsidRPr="0038485A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Дмитриевская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5,5%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Ивановская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sz w:val="20"/>
                <w:szCs w:val="20"/>
                <w:highlight w:val="green"/>
              </w:rPr>
              <w:t>26%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Ильинская СОШ №1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sz w:val="20"/>
                <w:szCs w:val="20"/>
                <w:highlight w:val="yellow"/>
              </w:rPr>
              <w:t>20,3%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Сретенская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Филатовская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sz w:val="20"/>
                <w:szCs w:val="20"/>
                <w:highlight w:val="yellow"/>
              </w:rPr>
              <w:t>25%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E92">
              <w:rPr>
                <w:rFonts w:ascii="Times New Roman" w:hAnsi="Times New Roman"/>
                <w:sz w:val="20"/>
                <w:szCs w:val="20"/>
              </w:rPr>
              <w:t>Чермозская</w:t>
            </w:r>
            <w:proofErr w:type="spellEnd"/>
            <w:r w:rsidRPr="00B57E92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sz w:val="20"/>
                <w:szCs w:val="20"/>
                <w:highlight w:val="green"/>
              </w:rPr>
              <w:t>26,5%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5A">
              <w:rPr>
                <w:rFonts w:ascii="Times New Roman" w:hAnsi="Times New Roman"/>
                <w:sz w:val="20"/>
                <w:szCs w:val="20"/>
                <w:highlight w:val="yellow"/>
              </w:rPr>
              <w:t>23,5%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Каменская ООШ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E92">
              <w:rPr>
                <w:rFonts w:ascii="Times New Roman" w:hAnsi="Times New Roman"/>
                <w:sz w:val="20"/>
                <w:szCs w:val="20"/>
              </w:rPr>
              <w:t>Кривецкая</w:t>
            </w:r>
            <w:proofErr w:type="spellEnd"/>
            <w:r w:rsidRPr="00B57E92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green"/>
              </w:rPr>
              <w:t>28,6%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E92">
              <w:rPr>
                <w:rFonts w:ascii="Times New Roman" w:hAnsi="Times New Roman"/>
                <w:sz w:val="20"/>
                <w:szCs w:val="20"/>
              </w:rPr>
              <w:t>Москвинская</w:t>
            </w:r>
            <w:proofErr w:type="spellEnd"/>
            <w:r w:rsidRPr="00B57E92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7,7%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15,4%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E92">
              <w:rPr>
                <w:rFonts w:ascii="Times New Roman" w:hAnsi="Times New Roman"/>
                <w:sz w:val="20"/>
                <w:szCs w:val="20"/>
              </w:rPr>
              <w:t>Посерская</w:t>
            </w:r>
            <w:proofErr w:type="spellEnd"/>
            <w:r w:rsidRPr="00B57E92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Коррекционная школа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13,8%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yellow"/>
              </w:rPr>
              <w:t>24,1%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Ильинская вечерняя (сменная) ОШ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ЦВР «Мозаика»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green"/>
              </w:rPr>
              <w:t>36,4%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0A0F0F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</w:p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«Золотой петушок»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green"/>
              </w:rPr>
              <w:t>31,6%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0A0F0F" w:rsidRPr="00B41E93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green"/>
              </w:rPr>
              <w:t>36,4%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Детский сад «Росинка»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0A0F0F" w:rsidRPr="00B41E93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41E93">
              <w:rPr>
                <w:rFonts w:ascii="Times New Roman" w:hAnsi="Times New Roman"/>
                <w:sz w:val="20"/>
                <w:szCs w:val="20"/>
                <w:highlight w:val="green"/>
              </w:rPr>
              <w:t>46,7%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Детский сад «Теремок»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92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</w:tr>
      <w:tr w:rsidR="000A0F0F" w:rsidTr="007D19A1">
        <w:tc>
          <w:tcPr>
            <w:tcW w:w="534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0F0F" w:rsidRPr="00B57E92" w:rsidRDefault="000A0F0F" w:rsidP="007D1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7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7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18,6%</w:t>
            </w:r>
          </w:p>
        </w:tc>
        <w:tc>
          <w:tcPr>
            <w:tcW w:w="1415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176" w:type="dxa"/>
          </w:tcPr>
          <w:p w:rsidR="000A0F0F" w:rsidRPr="00B57E92" w:rsidRDefault="000A0F0F" w:rsidP="007D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92">
              <w:rPr>
                <w:rFonts w:ascii="Times New Roman" w:hAnsi="Times New Roman"/>
                <w:b/>
                <w:sz w:val="20"/>
                <w:szCs w:val="20"/>
              </w:rPr>
              <w:t>15,1%</w:t>
            </w:r>
          </w:p>
        </w:tc>
      </w:tr>
    </w:tbl>
    <w:p w:rsidR="000A0F0F" w:rsidRDefault="000A0F0F" w:rsidP="00271E9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7419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D5A98">
        <w:rPr>
          <w:rFonts w:ascii="Times New Roman" w:hAnsi="Times New Roman"/>
          <w:i/>
          <w:sz w:val="28"/>
          <w:szCs w:val="28"/>
        </w:rPr>
        <w:t>Контрактно</w:t>
      </w:r>
      <w:proofErr w:type="spellEnd"/>
      <w:r w:rsidRPr="001D5A98">
        <w:rPr>
          <w:rFonts w:ascii="Times New Roman" w:hAnsi="Times New Roman"/>
          <w:i/>
          <w:sz w:val="28"/>
          <w:szCs w:val="28"/>
        </w:rPr>
        <w:t>-целевой прием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741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63">
        <w:rPr>
          <w:rFonts w:ascii="Times New Roman" w:hAnsi="Times New Roman"/>
          <w:color w:val="000000"/>
          <w:sz w:val="28"/>
          <w:szCs w:val="28"/>
        </w:rPr>
        <w:t>Традиционный п</w:t>
      </w:r>
      <w:r>
        <w:rPr>
          <w:rFonts w:ascii="Times New Roman" w:hAnsi="Times New Roman"/>
          <w:color w:val="000000"/>
          <w:sz w:val="28"/>
          <w:szCs w:val="28"/>
        </w:rPr>
        <w:t xml:space="preserve">уть решения кадровой проблемы - </w:t>
      </w:r>
      <w:r w:rsidRPr="00672563">
        <w:rPr>
          <w:rFonts w:ascii="Times New Roman" w:hAnsi="Times New Roman"/>
          <w:color w:val="000000"/>
          <w:sz w:val="28"/>
          <w:szCs w:val="28"/>
        </w:rPr>
        <w:t>содействие</w:t>
      </w:r>
      <w:r w:rsidRPr="00672563">
        <w:rPr>
          <w:rFonts w:ascii="Times New Roman" w:hAnsi="Times New Roman"/>
          <w:sz w:val="28"/>
          <w:szCs w:val="28"/>
        </w:rPr>
        <w:t xml:space="preserve"> в получении образования без отрыва от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672563">
        <w:rPr>
          <w:rFonts w:ascii="Times New Roman" w:hAnsi="Times New Roman"/>
          <w:sz w:val="28"/>
          <w:szCs w:val="28"/>
        </w:rPr>
        <w:t xml:space="preserve">работы. </w:t>
      </w:r>
      <w:r>
        <w:rPr>
          <w:rFonts w:ascii="Times New Roman" w:hAnsi="Times New Roman"/>
          <w:sz w:val="28"/>
          <w:szCs w:val="28"/>
        </w:rPr>
        <w:t xml:space="preserve">В 2014-2015 учебном году в наш адрес поступило 6 заявлений от педагогов школ и детских садов для получения образования на </w:t>
      </w:r>
      <w:proofErr w:type="spellStart"/>
      <w:r>
        <w:rPr>
          <w:rFonts w:ascii="Times New Roman" w:hAnsi="Times New Roman"/>
          <w:sz w:val="28"/>
          <w:szCs w:val="28"/>
        </w:rPr>
        <w:t>контрактно</w:t>
      </w:r>
      <w:proofErr w:type="spellEnd"/>
      <w:r>
        <w:rPr>
          <w:rFonts w:ascii="Times New Roman" w:hAnsi="Times New Roman"/>
          <w:sz w:val="28"/>
          <w:szCs w:val="28"/>
        </w:rPr>
        <w:t xml:space="preserve">-целевой основе в Пермском государственном гуманитарно-педагогическом университете. Впервые по инициативе главы Ильинского муниципального района в рамках подписания договоров было организовано собеседование с педагогами, желающими обучаться в вузе. Данное мероприятие было, на наш взгляд, оказалось полезным, как педагогам, так и нам, управленцам. Не смотря на льготные условия поступления, не все, к сожалению, смогли пройти через конкурсные испытания: зачислены в </w:t>
      </w:r>
      <w:proofErr w:type="spellStart"/>
      <w:r>
        <w:rPr>
          <w:rFonts w:ascii="Times New Roman" w:hAnsi="Times New Roman"/>
          <w:sz w:val="28"/>
          <w:szCs w:val="28"/>
        </w:rPr>
        <w:t>педуниверситет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3 человека, т.е. 50% от числа заявившихся, по следующим специальностям: «Безопасность жизнедеятельности», «Математика» и </w:t>
      </w:r>
      <w:r w:rsidRPr="00AB06D3">
        <w:rPr>
          <w:rFonts w:ascii="Times New Roman" w:hAnsi="Times New Roman"/>
          <w:sz w:val="28"/>
          <w:szCs w:val="28"/>
        </w:rPr>
        <w:t>«Психология семьи и семейная психотерапия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A0F0F" w:rsidRPr="00D466DB" w:rsidRDefault="000A0F0F" w:rsidP="00741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C3">
        <w:rPr>
          <w:rFonts w:ascii="Times New Roman" w:hAnsi="Times New Roman"/>
          <w:i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6C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2014-2015 </w:t>
      </w:r>
      <w:r w:rsidRPr="00E43328">
        <w:rPr>
          <w:rFonts w:ascii="Times New Roman" w:hAnsi="Times New Roman"/>
          <w:sz w:val="28"/>
          <w:szCs w:val="28"/>
        </w:rPr>
        <w:t xml:space="preserve">учебном году </w:t>
      </w:r>
      <w:r>
        <w:rPr>
          <w:rFonts w:ascii="Times New Roman" w:hAnsi="Times New Roman"/>
          <w:sz w:val="28"/>
          <w:szCs w:val="28"/>
        </w:rPr>
        <w:t>управлением образования продолжена работа</w:t>
      </w:r>
      <w:r w:rsidRPr="00E43328">
        <w:rPr>
          <w:rFonts w:ascii="Times New Roman" w:hAnsi="Times New Roman"/>
          <w:sz w:val="28"/>
          <w:szCs w:val="28"/>
        </w:rPr>
        <w:t xml:space="preserve"> по с</w:t>
      </w:r>
      <w:r>
        <w:rPr>
          <w:rFonts w:ascii="Times New Roman" w:hAnsi="Times New Roman"/>
          <w:sz w:val="28"/>
          <w:szCs w:val="28"/>
        </w:rPr>
        <w:t xml:space="preserve">озданию условий для </w:t>
      </w:r>
      <w:r w:rsidRPr="00E43328">
        <w:rPr>
          <w:rFonts w:ascii="Times New Roman" w:hAnsi="Times New Roman"/>
          <w:sz w:val="28"/>
          <w:szCs w:val="28"/>
        </w:rPr>
        <w:t>повыше</w:t>
      </w:r>
      <w:r>
        <w:rPr>
          <w:rFonts w:ascii="Times New Roman" w:hAnsi="Times New Roman"/>
          <w:sz w:val="28"/>
          <w:szCs w:val="28"/>
        </w:rPr>
        <w:t>ния профессионального роста</w:t>
      </w:r>
      <w:r w:rsidRPr="00E43328">
        <w:rPr>
          <w:rFonts w:ascii="Times New Roman" w:hAnsi="Times New Roman"/>
          <w:sz w:val="28"/>
          <w:szCs w:val="28"/>
        </w:rPr>
        <w:t xml:space="preserve"> руководящих</w:t>
      </w:r>
      <w:r>
        <w:rPr>
          <w:rFonts w:ascii="Times New Roman" w:hAnsi="Times New Roman"/>
          <w:sz w:val="28"/>
          <w:szCs w:val="28"/>
        </w:rPr>
        <w:t xml:space="preserve"> и педагогических кадров. </w:t>
      </w:r>
    </w:p>
    <w:p w:rsidR="000A0F0F" w:rsidRDefault="000A0F0F" w:rsidP="006C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закрепилась </w:t>
      </w:r>
      <w:r w:rsidRPr="008614F4">
        <w:rPr>
          <w:rFonts w:ascii="Times New Roman" w:hAnsi="Times New Roman"/>
          <w:sz w:val="28"/>
          <w:szCs w:val="28"/>
        </w:rPr>
        <w:t xml:space="preserve">выездная форма </w:t>
      </w:r>
      <w:r>
        <w:rPr>
          <w:rFonts w:ascii="Times New Roman" w:hAnsi="Times New Roman"/>
          <w:sz w:val="28"/>
          <w:szCs w:val="28"/>
        </w:rPr>
        <w:t xml:space="preserve">по предоставлению услуги </w:t>
      </w:r>
      <w:r w:rsidRPr="008614F4">
        <w:rPr>
          <w:rFonts w:ascii="Times New Roman" w:hAnsi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/>
          <w:sz w:val="28"/>
          <w:szCs w:val="28"/>
        </w:rPr>
        <w:t xml:space="preserve">образовательными учреждениями г. Перми. Так, в течение прошедшего учебного года на базе Ильинского района были организованы курсы в объеме 72 часов для воспитателей ДОУ, обучение на которых прошли 32 человека. Следующие КПК для этой категории работников запланированы на базе района уже в ближайшем месяце (сентябре 2015 года). </w:t>
      </w: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Завершен первый учебный год для группы студентов</w:t>
      </w:r>
      <w:r w:rsidRPr="00206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количестве 14 человек из числа работников дошкольных образовательных организаций по заочной форме обучения с применением дистанционных технологий по специальности «Дошкольное образование». Апробация применения данной формы обучения оказалась удачной. В то же время, набрать новую группу обучающихся в 2015 году не удалось из-за недостаточного количества заявившихся (9 человек).  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4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целом курсов</w:t>
      </w:r>
      <w:r w:rsidR="00484EDF">
        <w:rPr>
          <w:rFonts w:ascii="Times New Roman" w:hAnsi="Times New Roman"/>
          <w:sz w:val="28"/>
          <w:szCs w:val="28"/>
        </w:rPr>
        <w:t>ой подготовкой было охвачено 148</w:t>
      </w:r>
      <w:r>
        <w:rPr>
          <w:rFonts w:ascii="Times New Roman" w:hAnsi="Times New Roman"/>
          <w:sz w:val="28"/>
          <w:szCs w:val="28"/>
        </w:rPr>
        <w:t xml:space="preserve"> педагогов или </w:t>
      </w:r>
      <w:r>
        <w:rPr>
          <w:rFonts w:ascii="Times New Roman" w:hAnsi="Times New Roman"/>
          <w:color w:val="333333"/>
          <w:sz w:val="28"/>
          <w:szCs w:val="28"/>
        </w:rPr>
        <w:t>41%</w:t>
      </w:r>
      <w:r w:rsidRPr="00E47E6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534B0">
        <w:rPr>
          <w:rFonts w:ascii="Times New Roman" w:hAnsi="Times New Roman"/>
          <w:color w:val="000000"/>
          <w:sz w:val="28"/>
          <w:szCs w:val="28"/>
        </w:rPr>
        <w:t>от их общего количества, что позволяет</w:t>
      </w:r>
      <w:r>
        <w:rPr>
          <w:rFonts w:ascii="Times New Roman" w:hAnsi="Times New Roman"/>
          <w:color w:val="333333"/>
          <w:sz w:val="28"/>
          <w:szCs w:val="28"/>
        </w:rPr>
        <w:t xml:space="preserve"> говорить о реализации </w:t>
      </w:r>
      <w:r>
        <w:rPr>
          <w:rFonts w:ascii="Times New Roman" w:hAnsi="Times New Roman"/>
          <w:sz w:val="28"/>
          <w:szCs w:val="28"/>
        </w:rPr>
        <w:t>права</w:t>
      </w:r>
      <w:r w:rsidRPr="008614F4">
        <w:rPr>
          <w:rFonts w:ascii="Times New Roman" w:hAnsi="Times New Roman"/>
          <w:sz w:val="28"/>
          <w:szCs w:val="28"/>
        </w:rPr>
        <w:t xml:space="preserve"> на дополнительное образование по </w:t>
      </w:r>
      <w:r>
        <w:rPr>
          <w:rFonts w:ascii="Times New Roman" w:hAnsi="Times New Roman"/>
          <w:sz w:val="28"/>
          <w:szCs w:val="28"/>
        </w:rPr>
        <w:t xml:space="preserve">соответствующему </w:t>
      </w:r>
      <w:r w:rsidRPr="008614F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филю,</w:t>
      </w:r>
      <w:r w:rsidRPr="00553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закрепленное</w:t>
      </w:r>
      <w:r w:rsidRPr="008614F4">
        <w:rPr>
          <w:rFonts w:ascii="Times New Roman" w:hAnsi="Times New Roman"/>
          <w:sz w:val="28"/>
          <w:szCs w:val="28"/>
        </w:rPr>
        <w:t xml:space="preserve"> за педагогическими работниками </w:t>
      </w:r>
      <w:r>
        <w:rPr>
          <w:rFonts w:ascii="Times New Roman" w:hAnsi="Times New Roman"/>
          <w:sz w:val="28"/>
          <w:szCs w:val="28"/>
        </w:rPr>
        <w:t>новым</w:t>
      </w:r>
      <w:r w:rsidRPr="008614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«Об образовании</w:t>
      </w:r>
      <w:r w:rsidRPr="008614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614F4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080"/>
        <w:gridCol w:w="1220"/>
        <w:gridCol w:w="1276"/>
        <w:gridCol w:w="1134"/>
        <w:gridCol w:w="1110"/>
        <w:gridCol w:w="6"/>
        <w:gridCol w:w="1117"/>
      </w:tblGrid>
      <w:tr w:rsidR="000A0F0F" w:rsidRPr="00593DC4" w:rsidTr="00143326">
        <w:tc>
          <w:tcPr>
            <w:tcW w:w="1242" w:type="dxa"/>
          </w:tcPr>
          <w:p w:rsidR="000A0F0F" w:rsidRPr="00A037BD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>работников</w:t>
            </w:r>
          </w:p>
        </w:tc>
        <w:tc>
          <w:tcPr>
            <w:tcW w:w="108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прошли обучение (чел.</w:t>
            </w: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 xml:space="preserve">Курсы менее 72 часов </w:t>
            </w:r>
          </w:p>
        </w:tc>
        <w:tc>
          <w:tcPr>
            <w:tcW w:w="1276" w:type="dxa"/>
          </w:tcPr>
          <w:p w:rsidR="000A0F0F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 xml:space="preserve">Курсы </w:t>
            </w:r>
          </w:p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 xml:space="preserve">72 часа  </w:t>
            </w:r>
          </w:p>
        </w:tc>
        <w:tc>
          <w:tcPr>
            <w:tcW w:w="1134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>Курсы 108 часов</w:t>
            </w:r>
          </w:p>
        </w:tc>
        <w:tc>
          <w:tcPr>
            <w:tcW w:w="1116" w:type="dxa"/>
            <w:gridSpan w:val="2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переподг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от общего кол-</w:t>
            </w:r>
            <w:r w:rsidRPr="00A037BD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</w:tr>
      <w:tr w:rsidR="000A0F0F" w:rsidRPr="00182F8C" w:rsidTr="00143326">
        <w:trPr>
          <w:trHeight w:val="289"/>
        </w:trPr>
        <w:tc>
          <w:tcPr>
            <w:tcW w:w="1242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37BD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355</w:t>
            </w:r>
          </w:p>
        </w:tc>
        <w:tc>
          <w:tcPr>
            <w:tcW w:w="108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153</w:t>
            </w:r>
          </w:p>
        </w:tc>
        <w:tc>
          <w:tcPr>
            <w:tcW w:w="122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28</w:t>
            </w:r>
          </w:p>
        </w:tc>
        <w:tc>
          <w:tcPr>
            <w:tcW w:w="111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gridSpan w:val="2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>43%</w:t>
            </w:r>
          </w:p>
        </w:tc>
      </w:tr>
      <w:tr w:rsidR="000A0F0F" w:rsidRPr="00182F8C" w:rsidTr="00143326">
        <w:trPr>
          <w:trHeight w:val="289"/>
        </w:trPr>
        <w:tc>
          <w:tcPr>
            <w:tcW w:w="1242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37BD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355</w:t>
            </w:r>
          </w:p>
        </w:tc>
        <w:tc>
          <w:tcPr>
            <w:tcW w:w="108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176</w:t>
            </w:r>
          </w:p>
        </w:tc>
        <w:tc>
          <w:tcPr>
            <w:tcW w:w="122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69</w:t>
            </w:r>
          </w:p>
        </w:tc>
        <w:tc>
          <w:tcPr>
            <w:tcW w:w="111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5</w:t>
            </w:r>
          </w:p>
        </w:tc>
        <w:tc>
          <w:tcPr>
            <w:tcW w:w="1123" w:type="dxa"/>
            <w:gridSpan w:val="2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>50%</w:t>
            </w:r>
          </w:p>
        </w:tc>
      </w:tr>
      <w:tr w:rsidR="000A0F0F" w:rsidRPr="00182F8C" w:rsidTr="00143326">
        <w:trPr>
          <w:trHeight w:val="289"/>
        </w:trPr>
        <w:tc>
          <w:tcPr>
            <w:tcW w:w="1242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37BD">
              <w:rPr>
                <w:rFonts w:ascii="Times New Roman" w:hAnsi="Times New Roman"/>
                <w:b/>
                <w:bCs/>
              </w:rPr>
              <w:t>2014-2015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358</w:t>
            </w:r>
          </w:p>
        </w:tc>
        <w:tc>
          <w:tcPr>
            <w:tcW w:w="1080" w:type="dxa"/>
          </w:tcPr>
          <w:p w:rsidR="000A0F0F" w:rsidRPr="00A037BD" w:rsidRDefault="00484ED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20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73</w:t>
            </w:r>
          </w:p>
        </w:tc>
        <w:tc>
          <w:tcPr>
            <w:tcW w:w="1110" w:type="dxa"/>
          </w:tcPr>
          <w:p w:rsidR="000A0F0F" w:rsidRPr="00A037BD" w:rsidRDefault="00484ED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gridSpan w:val="2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>41%</w:t>
            </w:r>
          </w:p>
        </w:tc>
      </w:tr>
    </w:tbl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166"/>
        <w:gridCol w:w="1843"/>
        <w:gridCol w:w="1984"/>
        <w:gridCol w:w="1843"/>
      </w:tblGrid>
      <w:tr w:rsidR="000A0F0F" w:rsidRPr="00A037BD" w:rsidTr="00143326">
        <w:tc>
          <w:tcPr>
            <w:tcW w:w="1242" w:type="dxa"/>
          </w:tcPr>
          <w:p w:rsidR="000A0F0F" w:rsidRPr="00A037BD" w:rsidRDefault="000A0F0F" w:rsidP="00143326">
            <w:pPr>
              <w:spacing w:after="0" w:line="240" w:lineRule="auto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Год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 w:rsidRPr="00A037BD">
              <w:rPr>
                <w:rFonts w:ascii="Times New Roman" w:hAnsi="Times New Roman"/>
                <w:b/>
              </w:rPr>
              <w:t>пед</w:t>
            </w:r>
            <w:proofErr w:type="spellEnd"/>
            <w:r w:rsidRPr="00A037BD">
              <w:rPr>
                <w:rFonts w:ascii="Times New Roman" w:hAnsi="Times New Roman"/>
                <w:b/>
              </w:rPr>
              <w:t>. работников</w:t>
            </w:r>
          </w:p>
        </w:tc>
        <w:tc>
          <w:tcPr>
            <w:tcW w:w="116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>Из них прошли обучение (человек)</w:t>
            </w:r>
          </w:p>
        </w:tc>
        <w:tc>
          <w:tcPr>
            <w:tcW w:w="1843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037BD">
              <w:rPr>
                <w:rFonts w:ascii="Times New Roman" w:hAnsi="Times New Roman"/>
                <w:b/>
              </w:rPr>
              <w:t>т.ч</w:t>
            </w:r>
            <w:proofErr w:type="spellEnd"/>
            <w:r w:rsidRPr="00A037BD">
              <w:rPr>
                <w:rFonts w:ascii="Times New Roman" w:hAnsi="Times New Roman"/>
                <w:b/>
              </w:rPr>
              <w:t>. педагоги ДОУ</w:t>
            </w:r>
          </w:p>
        </w:tc>
        <w:tc>
          <w:tcPr>
            <w:tcW w:w="1984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037BD">
              <w:rPr>
                <w:rFonts w:ascii="Times New Roman" w:hAnsi="Times New Roman"/>
                <w:b/>
              </w:rPr>
              <w:t>т.ч</w:t>
            </w:r>
            <w:proofErr w:type="spellEnd"/>
            <w:r w:rsidRPr="00A037BD">
              <w:rPr>
                <w:rFonts w:ascii="Times New Roman" w:hAnsi="Times New Roman"/>
                <w:b/>
              </w:rPr>
              <w:t xml:space="preserve">. педагоги </w:t>
            </w:r>
          </w:p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>школ</w:t>
            </w:r>
          </w:p>
        </w:tc>
        <w:tc>
          <w:tcPr>
            <w:tcW w:w="1843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7BD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037BD">
              <w:rPr>
                <w:rFonts w:ascii="Times New Roman" w:hAnsi="Times New Roman"/>
                <w:b/>
              </w:rPr>
              <w:t>т.ч</w:t>
            </w:r>
            <w:proofErr w:type="spellEnd"/>
            <w:r w:rsidRPr="00A037BD">
              <w:rPr>
                <w:rFonts w:ascii="Times New Roman" w:hAnsi="Times New Roman"/>
                <w:b/>
              </w:rPr>
              <w:t>. педагоги доп. образования</w:t>
            </w:r>
          </w:p>
        </w:tc>
      </w:tr>
      <w:tr w:rsidR="000A0F0F" w:rsidRPr="00A037BD" w:rsidTr="00143326">
        <w:trPr>
          <w:trHeight w:val="289"/>
        </w:trPr>
        <w:tc>
          <w:tcPr>
            <w:tcW w:w="1242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37BD">
              <w:rPr>
                <w:rFonts w:ascii="Times New Roman" w:hAnsi="Times New Roman"/>
                <w:b/>
                <w:bCs/>
              </w:rPr>
              <w:t>2014-2015</w:t>
            </w:r>
          </w:p>
        </w:tc>
        <w:tc>
          <w:tcPr>
            <w:tcW w:w="1386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BD">
              <w:rPr>
                <w:rFonts w:ascii="Times New Roman" w:hAnsi="Times New Roman"/>
              </w:rPr>
              <w:t>358</w:t>
            </w:r>
          </w:p>
        </w:tc>
        <w:tc>
          <w:tcPr>
            <w:tcW w:w="1166" w:type="dxa"/>
          </w:tcPr>
          <w:p w:rsidR="000A0F0F" w:rsidRPr="00A037BD" w:rsidRDefault="00484ED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0A0F0F" w:rsidRPr="007A76F7" w:rsidRDefault="00484ED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(35</w:t>
            </w:r>
            <w:r w:rsidR="000A0F0F" w:rsidRPr="007A76F7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984" w:type="dxa"/>
          </w:tcPr>
          <w:p w:rsidR="000A0F0F" w:rsidRPr="007A76F7" w:rsidRDefault="00484ED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  <w:r w:rsidR="000A0F0F" w:rsidRPr="007A76F7">
              <w:rPr>
                <w:rFonts w:ascii="Times New Roman" w:hAnsi="Times New Roman"/>
                <w:color w:val="000000"/>
              </w:rPr>
              <w:t>(43%)</w:t>
            </w:r>
          </w:p>
        </w:tc>
        <w:tc>
          <w:tcPr>
            <w:tcW w:w="1843" w:type="dxa"/>
          </w:tcPr>
          <w:p w:rsidR="000A0F0F" w:rsidRPr="00A037BD" w:rsidRDefault="000A0F0F" w:rsidP="0014332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037BD">
              <w:rPr>
                <w:rFonts w:ascii="Times New Roman" w:hAnsi="Times New Roman"/>
                <w:color w:val="FF0000"/>
              </w:rPr>
              <w:t>7(%)</w:t>
            </w:r>
          </w:p>
        </w:tc>
      </w:tr>
    </w:tbl>
    <w:p w:rsidR="000A0F0F" w:rsidRPr="00A037BD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2014</w:t>
      </w:r>
      <w:r w:rsidRPr="008614F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закончили обучение и получили дипломы о профессиональной переподготовке по теме «Менеджмент организации» группа руководителей и педагоги, состоящие в кадровом резерве, в количестве 23 человек. Однако, вопрос получения дополнительного профессионального образования в области управления заместителями руководителей ОО, как этого требует единый квалификационный справочник,  остается открытым. Лишь небольшая доля заместителей имеет соответствующее образование </w:t>
      </w:r>
      <w:r w:rsidRPr="0016160B">
        <w:rPr>
          <w:rFonts w:ascii="Times New Roman" w:hAnsi="Times New Roman"/>
          <w:color w:val="000000"/>
          <w:sz w:val="28"/>
          <w:szCs w:val="28"/>
        </w:rPr>
        <w:t>(6 чел.).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C3">
        <w:rPr>
          <w:rFonts w:ascii="Times New Roman" w:hAnsi="Times New Roman"/>
          <w:i/>
          <w:sz w:val="28"/>
          <w:szCs w:val="28"/>
        </w:rPr>
        <w:t xml:space="preserve">Доля педагогических работников, аттестованных на 1 и высшую квалификационную категории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71B81">
        <w:rPr>
          <w:rFonts w:ascii="Times New Roman" w:hAnsi="Times New Roman"/>
          <w:sz w:val="28"/>
          <w:szCs w:val="28"/>
        </w:rPr>
        <w:t xml:space="preserve">течение 2014-2015 учебного года </w:t>
      </w:r>
      <w:r>
        <w:rPr>
          <w:rFonts w:ascii="Times New Roman" w:hAnsi="Times New Roman"/>
          <w:sz w:val="28"/>
          <w:szCs w:val="28"/>
        </w:rPr>
        <w:t xml:space="preserve">через процедуру аттестации прошли </w:t>
      </w:r>
      <w:r w:rsidRPr="00971B81">
        <w:rPr>
          <w:rFonts w:ascii="Times New Roman" w:hAnsi="Times New Roman"/>
          <w:sz w:val="28"/>
          <w:szCs w:val="28"/>
        </w:rPr>
        <w:t xml:space="preserve">106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на высшую категорию - 17 </w:t>
      </w:r>
      <w:r w:rsidRPr="00971B8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на первую категорию – 21 человек, на </w:t>
      </w:r>
      <w:proofErr w:type="spellStart"/>
      <w:r>
        <w:rPr>
          <w:rFonts w:ascii="Times New Roman" w:hAnsi="Times New Roman"/>
          <w:sz w:val="28"/>
          <w:szCs w:val="28"/>
        </w:rPr>
        <w:t>с.з.д</w:t>
      </w:r>
      <w:proofErr w:type="spellEnd"/>
      <w:r>
        <w:rPr>
          <w:rFonts w:ascii="Times New Roman" w:hAnsi="Times New Roman"/>
          <w:sz w:val="28"/>
          <w:szCs w:val="28"/>
        </w:rPr>
        <w:t xml:space="preserve">. – 68 чел. В качестве положительного примера прошлого года отмечаем факт отсутствия отказов в прохождении процедуры аттестации. С одной стороны, это говорит об осознанности решения педагога, с другой – об общей профессиональной культуре всего коллектива. Напомню, что в 2013-2014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по различным причинам было отозвано 12 заявлений.</w:t>
      </w:r>
    </w:p>
    <w:p w:rsidR="000A0F0F" w:rsidRPr="00971B81" w:rsidRDefault="000A0F0F" w:rsidP="006C2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B81">
        <w:rPr>
          <w:rFonts w:ascii="Times New Roman" w:hAnsi="Times New Roman"/>
          <w:sz w:val="28"/>
          <w:szCs w:val="28"/>
        </w:rPr>
        <w:tab/>
      </w:r>
    </w:p>
    <w:p w:rsidR="000A0F0F" w:rsidRPr="00B83791" w:rsidRDefault="000A0F0F" w:rsidP="006C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91">
        <w:rPr>
          <w:rFonts w:ascii="Times New Roman" w:hAnsi="Times New Roman"/>
          <w:b/>
          <w:sz w:val="24"/>
          <w:szCs w:val="24"/>
        </w:rPr>
        <w:t xml:space="preserve">Итоги аттестации педагогических работников ОО в 2014-2015 </w:t>
      </w:r>
      <w:proofErr w:type="spellStart"/>
      <w:r w:rsidRPr="00B8379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83791">
        <w:rPr>
          <w:rFonts w:ascii="Times New Roman" w:hAnsi="Times New Roman"/>
          <w:b/>
          <w:sz w:val="24"/>
          <w:szCs w:val="24"/>
        </w:rPr>
        <w:t>.</w:t>
      </w:r>
    </w:p>
    <w:p w:rsidR="000A0F0F" w:rsidRPr="00971B81" w:rsidRDefault="000A0F0F" w:rsidP="006C2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222"/>
        <w:gridCol w:w="1806"/>
        <w:gridCol w:w="1440"/>
        <w:gridCol w:w="1440"/>
        <w:gridCol w:w="1620"/>
      </w:tblGrid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3791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аттестованных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791">
              <w:rPr>
                <w:rFonts w:ascii="Times New Roman" w:hAnsi="Times New Roman"/>
                <w:b/>
              </w:rPr>
              <w:t>Высшая</w:t>
            </w:r>
          </w:p>
          <w:p w:rsidR="000A0F0F" w:rsidRPr="00B83791" w:rsidRDefault="000A0F0F" w:rsidP="001433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791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791"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791">
              <w:rPr>
                <w:rFonts w:ascii="Times New Roman" w:hAnsi="Times New Roman"/>
                <w:b/>
              </w:rPr>
              <w:t>Соответствие</w:t>
            </w:r>
            <w:r>
              <w:rPr>
                <w:rFonts w:ascii="Times New Roman" w:hAnsi="Times New Roman"/>
                <w:b/>
              </w:rPr>
              <w:t xml:space="preserve"> занимаемой должности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Васильевская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Дмитриевская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Ивановская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Ильинская № 1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Сретенская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B83791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Филатовская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Посерская</w:t>
            </w:r>
            <w:proofErr w:type="spellEnd"/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Каменская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 xml:space="preserve">Ильинская </w:t>
            </w: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веч</w:t>
            </w:r>
            <w:proofErr w:type="spellEnd"/>
            <w:r w:rsidRPr="00B83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B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B83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proofErr w:type="spellStart"/>
            <w:r w:rsidRPr="00B83791">
              <w:rPr>
                <w:rFonts w:ascii="Times New Roman" w:hAnsi="Times New Roman"/>
                <w:sz w:val="24"/>
                <w:szCs w:val="24"/>
              </w:rPr>
              <w:t>петуш</w:t>
            </w:r>
            <w:proofErr w:type="spellEnd"/>
            <w:r w:rsidRPr="00B83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Росинка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2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1806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F0F" w:rsidRPr="00B83791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0F0F" w:rsidRPr="00B83791" w:rsidTr="00143326">
        <w:tc>
          <w:tcPr>
            <w:tcW w:w="580" w:type="dxa"/>
          </w:tcPr>
          <w:p w:rsidR="000A0F0F" w:rsidRPr="00B83791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A0F0F" w:rsidRPr="00A76FCA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6" w:type="dxa"/>
          </w:tcPr>
          <w:p w:rsidR="000A0F0F" w:rsidRPr="00A76FCA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40" w:type="dxa"/>
          </w:tcPr>
          <w:p w:rsidR="000A0F0F" w:rsidRPr="00A76FCA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17 (5%)</w:t>
            </w:r>
          </w:p>
        </w:tc>
        <w:tc>
          <w:tcPr>
            <w:tcW w:w="1440" w:type="dxa"/>
          </w:tcPr>
          <w:p w:rsidR="000A0F0F" w:rsidRPr="00A76FCA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21 (6%)</w:t>
            </w:r>
          </w:p>
        </w:tc>
        <w:tc>
          <w:tcPr>
            <w:tcW w:w="1620" w:type="dxa"/>
          </w:tcPr>
          <w:p w:rsidR="000A0F0F" w:rsidRPr="00A76FCA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68 (19%)</w:t>
            </w:r>
          </w:p>
        </w:tc>
      </w:tr>
    </w:tbl>
    <w:p w:rsidR="000A0F0F" w:rsidRPr="00971B81" w:rsidRDefault="000A0F0F" w:rsidP="006C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971B81" w:rsidRDefault="000A0F0F" w:rsidP="006C26CE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4" w:color="FFFFFF"/>
          <w:between w:val="single" w:sz="6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ОО района 294 аттестованных педагога, </w:t>
      </w:r>
      <w:r w:rsidRPr="00971B81">
        <w:rPr>
          <w:rFonts w:ascii="Times New Roman" w:hAnsi="Times New Roman"/>
          <w:sz w:val="28"/>
          <w:szCs w:val="28"/>
        </w:rPr>
        <w:t xml:space="preserve"> что составляет 82%. Доля аттестованных педагогов по сравнению с 2014 годом увеличилась на 11</w:t>
      </w:r>
      <w:r>
        <w:rPr>
          <w:rFonts w:ascii="Times New Roman" w:hAnsi="Times New Roman"/>
          <w:sz w:val="28"/>
          <w:szCs w:val="28"/>
        </w:rPr>
        <w:t>% - это связано с организацией процедуры аттестации на соответствие занимаемой должности школьными аттестационными комиссиями.</w:t>
      </w:r>
    </w:p>
    <w:p w:rsidR="000A0F0F" w:rsidRPr="00032877" w:rsidRDefault="000A0F0F" w:rsidP="006C26CE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4" w:color="FFFFFF"/>
          <w:between w:val="single" w:sz="6" w:space="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2877">
        <w:rPr>
          <w:rFonts w:ascii="Times New Roman" w:hAnsi="Times New Roman"/>
          <w:b/>
          <w:sz w:val="24"/>
          <w:szCs w:val="24"/>
        </w:rPr>
        <w:t>Общее количество аттестованных педагогов в ОО</w:t>
      </w:r>
    </w:p>
    <w:p w:rsidR="000A0F0F" w:rsidRPr="00032877" w:rsidRDefault="000A0F0F" w:rsidP="006C26CE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4" w:color="FFFFFF"/>
          <w:between w:val="single" w:sz="6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A0F0F" w:rsidRPr="00032877" w:rsidTr="00143326">
        <w:tc>
          <w:tcPr>
            <w:tcW w:w="2392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0A0F0F" w:rsidRPr="00032877" w:rsidTr="00143326">
        <w:tc>
          <w:tcPr>
            <w:tcW w:w="2392" w:type="dxa"/>
          </w:tcPr>
          <w:p w:rsidR="000A0F0F" w:rsidRPr="00032877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393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0A0F0F" w:rsidRPr="00032877" w:rsidTr="00143326">
        <w:tc>
          <w:tcPr>
            <w:tcW w:w="2392" w:type="dxa"/>
          </w:tcPr>
          <w:p w:rsidR="000A0F0F" w:rsidRPr="00032877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0A0F0F" w:rsidRPr="00032877" w:rsidTr="00143326">
        <w:tc>
          <w:tcPr>
            <w:tcW w:w="2392" w:type="dxa"/>
          </w:tcPr>
          <w:p w:rsidR="000A0F0F" w:rsidRPr="00032877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% аттестованных педагогических работников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2393" w:type="dxa"/>
            <w:vAlign w:val="center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</w:tbl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F0F" w:rsidRPr="00971B81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Лидером</w:t>
      </w:r>
      <w:r w:rsidRPr="00971B81">
        <w:rPr>
          <w:rFonts w:ascii="Times New Roman" w:hAnsi="Times New Roman"/>
          <w:sz w:val="28"/>
          <w:szCs w:val="28"/>
        </w:rPr>
        <w:t xml:space="preserve"> по количеству педаг</w:t>
      </w:r>
      <w:r>
        <w:rPr>
          <w:rFonts w:ascii="Times New Roman" w:hAnsi="Times New Roman"/>
          <w:sz w:val="28"/>
          <w:szCs w:val="28"/>
        </w:rPr>
        <w:t>огов, имеющих высшую и первую квалификационную категории</w:t>
      </w:r>
      <w:r w:rsidRPr="00971B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71B81">
        <w:rPr>
          <w:rFonts w:ascii="Times New Roman" w:hAnsi="Times New Roman"/>
          <w:sz w:val="28"/>
          <w:szCs w:val="28"/>
        </w:rPr>
        <w:t>Ильинская СОШ №</w:t>
      </w:r>
      <w:r>
        <w:rPr>
          <w:rFonts w:ascii="Times New Roman" w:hAnsi="Times New Roman"/>
          <w:sz w:val="28"/>
          <w:szCs w:val="28"/>
        </w:rPr>
        <w:t xml:space="preserve">1 – 73%. К числу ОО, в которых </w:t>
      </w:r>
      <w:r w:rsidRPr="00971B81">
        <w:rPr>
          <w:rFonts w:ascii="Times New Roman" w:hAnsi="Times New Roman"/>
          <w:sz w:val="28"/>
          <w:szCs w:val="28"/>
        </w:rPr>
        <w:t>уделяет</w:t>
      </w:r>
      <w:r>
        <w:rPr>
          <w:rFonts w:ascii="Times New Roman" w:hAnsi="Times New Roman"/>
          <w:sz w:val="28"/>
          <w:szCs w:val="28"/>
        </w:rPr>
        <w:t>ся</w:t>
      </w:r>
      <w:r w:rsidRPr="00971B81">
        <w:rPr>
          <w:rFonts w:ascii="Times New Roman" w:hAnsi="Times New Roman"/>
          <w:sz w:val="28"/>
          <w:szCs w:val="28"/>
        </w:rPr>
        <w:t xml:space="preserve"> значительное в</w:t>
      </w:r>
      <w:r>
        <w:rPr>
          <w:rFonts w:ascii="Times New Roman" w:hAnsi="Times New Roman"/>
          <w:sz w:val="28"/>
          <w:szCs w:val="28"/>
        </w:rPr>
        <w:t>нимание работе с кадрами, создаю</w:t>
      </w:r>
      <w:r w:rsidRPr="00971B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971B81">
        <w:rPr>
          <w:rFonts w:ascii="Times New Roman" w:hAnsi="Times New Roman"/>
          <w:sz w:val="28"/>
          <w:szCs w:val="28"/>
        </w:rPr>
        <w:t xml:space="preserve"> условия для повышени</w:t>
      </w:r>
      <w:r>
        <w:rPr>
          <w:rFonts w:ascii="Times New Roman" w:hAnsi="Times New Roman"/>
          <w:sz w:val="28"/>
          <w:szCs w:val="28"/>
        </w:rPr>
        <w:t>я профессионального роста педагогов и их самореализации, можно отнести</w:t>
      </w:r>
      <w:r w:rsidRPr="00FD3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Дмитриевскую школу – 64% и Каменскую школу – 62%, Центр «Мозаика» и д/с «Золотой петушок».</w:t>
      </w:r>
    </w:p>
    <w:p w:rsidR="000A0F0F" w:rsidRPr="00032877" w:rsidRDefault="000A0F0F" w:rsidP="006C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F0F" w:rsidRPr="00032877" w:rsidRDefault="000A0F0F" w:rsidP="006C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877">
        <w:rPr>
          <w:rFonts w:ascii="Times New Roman" w:hAnsi="Times New Roman"/>
          <w:b/>
          <w:sz w:val="24"/>
          <w:szCs w:val="24"/>
        </w:rPr>
        <w:t xml:space="preserve">Сведения о наличии  квалификационных категорий </w:t>
      </w:r>
    </w:p>
    <w:p w:rsidR="000A0F0F" w:rsidRPr="00032877" w:rsidRDefault="000A0F0F" w:rsidP="006C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877">
        <w:rPr>
          <w:rFonts w:ascii="Times New Roman" w:hAnsi="Times New Roman"/>
          <w:b/>
          <w:sz w:val="24"/>
          <w:szCs w:val="24"/>
        </w:rPr>
        <w:lastRenderedPageBreak/>
        <w:t>у педагогов в разрезе ОО на 01.06.2015 г.</w:t>
      </w:r>
    </w:p>
    <w:p w:rsidR="000A0F0F" w:rsidRPr="00032877" w:rsidRDefault="000A0F0F" w:rsidP="006C2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408"/>
        <w:gridCol w:w="1440"/>
        <w:gridCol w:w="1080"/>
        <w:gridCol w:w="1260"/>
        <w:gridCol w:w="900"/>
        <w:gridCol w:w="1080"/>
      </w:tblGrid>
      <w:tr w:rsidR="000A0F0F" w:rsidRPr="00971B81" w:rsidTr="00143326">
        <w:trPr>
          <w:trHeight w:val="542"/>
        </w:trPr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40" w:type="dxa"/>
            <w:gridSpan w:val="2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0" w:type="dxa"/>
            <w:gridSpan w:val="2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Васильевская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F58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8%</w:t>
            </w:r>
          </w:p>
        </w:tc>
        <w:tc>
          <w:tcPr>
            <w:tcW w:w="90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F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F58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13%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Дмитриевская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35%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29%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Ивановская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yellow"/>
              </w:rPr>
              <w:t>18%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18%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 xml:space="preserve">Ильинская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38%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35%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Сретенская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5%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32%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6%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27%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Филатовская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26%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yellow"/>
              </w:rPr>
              <w:t>26%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7">
              <w:rPr>
                <w:rFonts w:ascii="Times New Roman" w:hAnsi="Times New Roman"/>
                <w:sz w:val="24"/>
                <w:szCs w:val="24"/>
              </w:rPr>
              <w:t>Посерская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42%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8%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Каменская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31%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31%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7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8%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46%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7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8%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8%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вечерняя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рекционная 8 в.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11%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50%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40%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yellow"/>
              </w:rPr>
              <w:t>20%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33%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877">
              <w:rPr>
                <w:rFonts w:ascii="Times New Roman" w:hAnsi="Times New Roman"/>
                <w:sz w:val="24"/>
                <w:szCs w:val="24"/>
                <w:highlight w:val="green"/>
              </w:rPr>
              <w:t>28%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yellow"/>
              </w:rPr>
              <w:t>19%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yellow"/>
              </w:rPr>
              <w:t>23%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14%</w:t>
            </w:r>
          </w:p>
        </w:tc>
      </w:tr>
      <w:tr w:rsidR="000A0F0F" w:rsidRPr="00971B81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877">
              <w:rPr>
                <w:rFonts w:ascii="Times New Roman" w:hAnsi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0F0F" w:rsidRPr="00251F58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1F58">
              <w:rPr>
                <w:rFonts w:ascii="Times New Roman" w:hAnsi="Times New Roman"/>
                <w:sz w:val="24"/>
                <w:szCs w:val="24"/>
                <w:highlight w:val="red"/>
              </w:rPr>
              <w:t>7%</w:t>
            </w:r>
          </w:p>
        </w:tc>
      </w:tr>
      <w:tr w:rsidR="000A0F0F" w:rsidRPr="00032877" w:rsidTr="00143326">
        <w:tc>
          <w:tcPr>
            <w:tcW w:w="580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0A0F0F" w:rsidRPr="00032877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0A0F0F" w:rsidRPr="00032877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7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</w:tr>
    </w:tbl>
    <w:p w:rsidR="000A0F0F" w:rsidRPr="00032877" w:rsidRDefault="000A0F0F" w:rsidP="006C2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>Перед администраци</w:t>
      </w:r>
      <w:r>
        <w:rPr>
          <w:rFonts w:ascii="Times New Roman" w:hAnsi="Times New Roman"/>
          <w:sz w:val="28"/>
          <w:szCs w:val="28"/>
        </w:rPr>
        <w:t>ями др. образовательных учреждений мы ставим задачу по активизации деятельности, связанной с аттестацией</w:t>
      </w:r>
      <w:r w:rsidRPr="00FF22FF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на высшую и первую квалификационные категории. </w:t>
      </w: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F0F" w:rsidRPr="00B83791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прошедшем году в плановом порядке осуществлялась деятельность по реализации майского Указа Президента РФ, направленная на повышение заработной платы педагогическим работникам различных категорий, размер которой представлен Вашему вниманию в разрезе ОО. </w:t>
      </w:r>
    </w:p>
    <w:tbl>
      <w:tblPr>
        <w:tblW w:w="8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0"/>
        <w:gridCol w:w="1240"/>
        <w:gridCol w:w="1460"/>
        <w:gridCol w:w="1240"/>
      </w:tblGrid>
      <w:tr w:rsidR="000A0F0F" w:rsidTr="00143326">
        <w:trPr>
          <w:trHeight w:val="1005"/>
        </w:trPr>
        <w:tc>
          <w:tcPr>
            <w:tcW w:w="82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0F0F" w:rsidRPr="001A74D2" w:rsidRDefault="000A0F0F" w:rsidP="001433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76C3">
              <w:rPr>
                <w:rFonts w:ascii="Times New Roman" w:hAnsi="Times New Roman"/>
                <w:i/>
                <w:sz w:val="28"/>
                <w:szCs w:val="28"/>
              </w:rPr>
              <w:t xml:space="preserve">Средняя заработная плата педагогических работников  </w:t>
            </w:r>
          </w:p>
        </w:tc>
      </w:tr>
      <w:tr w:rsidR="000A0F0F" w:rsidTr="00143326">
        <w:trPr>
          <w:trHeight w:val="840"/>
        </w:trPr>
        <w:tc>
          <w:tcPr>
            <w:tcW w:w="428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40" w:type="dxa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460" w:type="dxa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исполнения за 2014 г.</w:t>
            </w:r>
          </w:p>
        </w:tc>
        <w:tc>
          <w:tcPr>
            <w:tcW w:w="1240" w:type="dxa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 г.</w:t>
            </w:r>
          </w:p>
        </w:tc>
      </w:tr>
      <w:tr w:rsidR="000A0F0F" w:rsidTr="00143326">
        <w:trPr>
          <w:trHeight w:val="375"/>
        </w:trPr>
        <w:tc>
          <w:tcPr>
            <w:tcW w:w="8220" w:type="dxa"/>
            <w:gridSpan w:val="4"/>
            <w:vAlign w:val="center"/>
          </w:tcPr>
          <w:p w:rsidR="000A0F0F" w:rsidRPr="00BB326E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3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Средняя заработная плата  педагогических работников общего образования 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"Васильевская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18 765,00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18 763,00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"Ивановская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23 884,00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23 971,00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"Ильинская СОШ №1"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40 958,00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42 044,00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"Ильинская вечерняя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21 972,00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"Дмитриевская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19 121,00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20 230,00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"Каменская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23 369,00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22 981,00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Кривецкая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18 354,00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18 852,00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Москвинская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21 209,00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22 368,00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18 806,00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22 368,00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"Сретенская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23 347,00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26 285,00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МБОУ "Филатовская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23 595,00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21 830,00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Чермозская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им. Ершова"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18 714,00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18 773,00</w:t>
            </w:r>
          </w:p>
        </w:tc>
      </w:tr>
      <w:tr w:rsidR="000A0F0F" w:rsidTr="00143326">
        <w:trPr>
          <w:trHeight w:val="300"/>
        </w:trPr>
        <w:tc>
          <w:tcPr>
            <w:tcW w:w="4280" w:type="dxa"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МК(С)КОУ Коррекционная школа-интернат 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22 407,00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22 407,00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26 132,00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26 599,00</w:t>
            </w:r>
          </w:p>
        </w:tc>
      </w:tr>
      <w:tr w:rsidR="000A0F0F" w:rsidTr="00143326">
        <w:trPr>
          <w:trHeight w:val="375"/>
        </w:trPr>
        <w:tc>
          <w:tcPr>
            <w:tcW w:w="8220" w:type="dxa"/>
            <w:gridSpan w:val="4"/>
            <w:vAlign w:val="center"/>
          </w:tcPr>
          <w:p w:rsidR="000A0F0F" w:rsidRPr="00BB326E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3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заработная плата  педагогических работников дошкольных ОО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"Золотой петушок"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23 227,00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23 641,00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24 277,00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25 359,00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"Росинка"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25 065,00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"Теремок"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21 742,00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21 830,00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"Васильевская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19 949,00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19 948,00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"Ивановская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18 798,00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17 631,00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"Ильинская СОШ №1"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27 365,00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28 416,00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"Дмитриевская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20 386,00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19 109,00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"Каменская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19 505,00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19 506,00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Кривецкая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18 642,00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18 642,00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Москвинская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21 608,00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18 072,00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МКОУ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19 633,00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16 989,00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"Сретенская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18 596,00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19 994,00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"Филатовская СОШ"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19 844,00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18 178,00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22 432,00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22 875,00</w:t>
            </w:r>
          </w:p>
        </w:tc>
      </w:tr>
      <w:tr w:rsidR="000A0F0F" w:rsidTr="00143326">
        <w:trPr>
          <w:trHeight w:val="384"/>
        </w:trPr>
        <w:tc>
          <w:tcPr>
            <w:tcW w:w="8220" w:type="dxa"/>
            <w:gridSpan w:val="4"/>
            <w:vAlign w:val="center"/>
          </w:tcPr>
          <w:p w:rsidR="000A0F0F" w:rsidRPr="00BB326E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3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заработная плата  педагогических работников дополнительного образования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 "Мозаика"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21 367,00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23 466,00</w:t>
            </w:r>
          </w:p>
        </w:tc>
      </w:tr>
      <w:tr w:rsidR="000A0F0F" w:rsidTr="00143326">
        <w:trPr>
          <w:trHeight w:val="264"/>
        </w:trPr>
        <w:tc>
          <w:tcPr>
            <w:tcW w:w="428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21 367,00</w:t>
            </w:r>
          </w:p>
        </w:tc>
        <w:tc>
          <w:tcPr>
            <w:tcW w:w="1460" w:type="dxa"/>
            <w:noWrap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40" w:type="dxa"/>
            <w:noWrap/>
            <w:vAlign w:val="bottom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23 466,00</w:t>
            </w:r>
          </w:p>
        </w:tc>
      </w:tr>
    </w:tbl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A0F0F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CBB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10 млн. рублей в рамках реализации муниципальной подпрограммы по приведению в нормативное состояние образовательных организаций вы видите на экране. Нужно отметить, что большая часть этих средств на начало учебного года освоена, к концу календарного года планируется 100% исполнение данной подпрограммы. </w:t>
      </w:r>
    </w:p>
    <w:p w:rsidR="000A0F0F" w:rsidRPr="00917CBB" w:rsidRDefault="000A0F0F" w:rsidP="006C2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декабре 2014 г администрацией района нам было </w:t>
      </w:r>
      <w:r>
        <w:rPr>
          <w:rFonts w:ascii="Times New Roman" w:hAnsi="Times New Roman"/>
          <w:color w:val="000000"/>
          <w:sz w:val="28"/>
          <w:szCs w:val="28"/>
        </w:rPr>
        <w:t>направлено 1 млн. 245 тыс.</w:t>
      </w:r>
      <w:r w:rsidRPr="00824C6B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на замену окон в 2-х ОУ: Дмитриевская и </w:t>
      </w:r>
      <w:proofErr w:type="spellStart"/>
      <w:r>
        <w:rPr>
          <w:rFonts w:ascii="Times New Roman" w:hAnsi="Times New Roman"/>
          <w:sz w:val="28"/>
          <w:szCs w:val="28"/>
        </w:rPr>
        <w:t>Кривецкая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из средств краевого бюджета в рамках конкурса муниципальных районов. </w:t>
      </w:r>
      <w:r w:rsidRPr="00917CBB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1984"/>
      </w:tblGrid>
      <w:tr w:rsidR="000A0F0F" w:rsidRPr="009C0829" w:rsidTr="00143326">
        <w:trPr>
          <w:trHeight w:val="348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A0F0F" w:rsidRPr="00407065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0706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Подпрограмма "Приведение в нормативное состояние ОО" в 2015 г.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0F" w:rsidRPr="009C0829" w:rsidTr="00143326">
        <w:trPr>
          <w:trHeight w:val="375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54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8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0A0F0F" w:rsidRPr="009C0829" w:rsidTr="00143326">
        <w:trPr>
          <w:trHeight w:val="276"/>
        </w:trPr>
        <w:tc>
          <w:tcPr>
            <w:tcW w:w="3794" w:type="dxa"/>
            <w:vMerge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0F" w:rsidRPr="009C0829" w:rsidTr="00143326">
        <w:trPr>
          <w:trHeight w:val="528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"Дмитриевская СОШ"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окон в здании школы (пищеблок, спортзал)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135 736,61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доп. Соглашение (ремонт спортзала)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143 999,00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узла учета тепла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A0F0F" w:rsidRPr="009C0829" w:rsidTr="00143326">
        <w:trPr>
          <w:trHeight w:val="773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тамбуров входов в подвал, </w:t>
            </w:r>
            <w:proofErr w:type="spellStart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цоколя и запасного выхода из спортзала 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499 074,17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пищеблока 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1 085 947,99</w:t>
            </w:r>
          </w:p>
        </w:tc>
      </w:tr>
      <w:tr w:rsidR="000A0F0F" w:rsidRPr="009C0829" w:rsidTr="00143326">
        <w:trPr>
          <w:trHeight w:val="302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1 979 757,77</w:t>
            </w:r>
          </w:p>
        </w:tc>
      </w:tr>
      <w:tr w:rsidR="000A0F0F" w:rsidRPr="009C0829" w:rsidTr="00143326">
        <w:trPr>
          <w:trHeight w:val="549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Чермозская</w:t>
            </w:r>
            <w:proofErr w:type="spellEnd"/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им. В. Ершова"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кабинетов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1 154 979,00</w:t>
            </w:r>
          </w:p>
        </w:tc>
      </w:tr>
      <w:tr w:rsidR="000A0F0F" w:rsidRPr="009C0829" w:rsidTr="00143326">
        <w:trPr>
          <w:trHeight w:val="271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1 154 979,00</w:t>
            </w:r>
          </w:p>
        </w:tc>
      </w:tr>
      <w:tr w:rsidR="000A0F0F" w:rsidRPr="009C0829" w:rsidTr="00143326">
        <w:trPr>
          <w:trHeight w:val="306"/>
        </w:trPr>
        <w:tc>
          <w:tcPr>
            <w:tcW w:w="3794" w:type="dxa"/>
            <w:vMerge w:val="restart"/>
            <w:noWrap/>
            <w:vAlign w:val="center"/>
          </w:tcPr>
          <w:p w:rsidR="000A0F0F" w:rsidRPr="00D230D0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"Васильевская СОШ"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484 484,48</w:t>
            </w:r>
          </w:p>
        </w:tc>
      </w:tr>
      <w:tr w:rsidR="000A0F0F" w:rsidRPr="009C0829" w:rsidTr="00143326">
        <w:trPr>
          <w:trHeight w:val="212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окон (доп. смета)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47 029,33</w:t>
            </w:r>
          </w:p>
        </w:tc>
      </w:tr>
      <w:tr w:rsidR="000A0F0F" w:rsidRPr="009C0829" w:rsidTr="00143326">
        <w:trPr>
          <w:trHeight w:val="447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ограждения детского сада в д. Комариха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199 737,38</w:t>
            </w:r>
          </w:p>
        </w:tc>
      </w:tr>
      <w:tr w:rsidR="000A0F0F" w:rsidRPr="009C0829" w:rsidTr="00143326">
        <w:trPr>
          <w:trHeight w:val="250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731 251,19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МКС(К)ОУ «Коррекционная школа –интернат VIII вида» 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Чермоз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требований</w:t>
            </w: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145 833,10</w:t>
            </w:r>
          </w:p>
        </w:tc>
      </w:tr>
      <w:tr w:rsidR="000A0F0F" w:rsidRPr="009C0829" w:rsidTr="00143326">
        <w:trPr>
          <w:trHeight w:val="21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бани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408 618,02</w:t>
            </w:r>
          </w:p>
        </w:tc>
      </w:tr>
      <w:tr w:rsidR="000A0F0F" w:rsidRPr="009C0829" w:rsidTr="00143326">
        <w:trPr>
          <w:trHeight w:val="266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554 451,12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"Ильинская СОШ № 1"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окон в детском саду</w:t>
            </w:r>
          </w:p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257 952,00</w:t>
            </w:r>
          </w:p>
        </w:tc>
      </w:tr>
      <w:tr w:rsidR="000A0F0F" w:rsidRPr="009C0829" w:rsidTr="00143326">
        <w:trPr>
          <w:trHeight w:val="825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спальни и музыкально-спортивного зала в детском саду 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223 570,40</w:t>
            </w:r>
          </w:p>
        </w:tc>
      </w:tr>
      <w:tr w:rsidR="000A0F0F" w:rsidRPr="009C0829" w:rsidTr="00143326">
        <w:trPr>
          <w:trHeight w:val="505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 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234 609,60</w:t>
            </w:r>
          </w:p>
        </w:tc>
      </w:tr>
      <w:tr w:rsidR="000A0F0F" w:rsidRPr="009C0829" w:rsidTr="00143326">
        <w:trPr>
          <w:trHeight w:val="72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коридора, лестничной клетки, входного тамбура детского сада в 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270 158,05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игровой в детском саду 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163 523,20</w:t>
            </w:r>
          </w:p>
        </w:tc>
      </w:tr>
      <w:tr w:rsidR="000A0F0F" w:rsidRPr="009C0829" w:rsidTr="00143326">
        <w:trPr>
          <w:trHeight w:val="519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медицинского блока в детском саду д. Садки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210 445,06</w:t>
            </w:r>
          </w:p>
        </w:tc>
      </w:tr>
      <w:tr w:rsidR="000A0F0F" w:rsidRPr="009C0829" w:rsidTr="00143326">
        <w:trPr>
          <w:trHeight w:val="247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 Садки)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171 628,00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входной группы </w:t>
            </w:r>
          </w:p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(д. Садки)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57 608,88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ограждения (д. Садки)</w:t>
            </w:r>
          </w:p>
        </w:tc>
        <w:tc>
          <w:tcPr>
            <w:tcW w:w="1984" w:type="dxa"/>
            <w:noWrap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245 093,40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узла учета тепла </w:t>
            </w:r>
          </w:p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 штуки)</w:t>
            </w:r>
          </w:p>
        </w:tc>
        <w:tc>
          <w:tcPr>
            <w:tcW w:w="1984" w:type="dxa"/>
            <w:noWrap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230 000,10</w:t>
            </w:r>
          </w:p>
        </w:tc>
      </w:tr>
      <w:tr w:rsidR="000A0F0F" w:rsidRPr="009C0829" w:rsidTr="00143326">
        <w:trPr>
          <w:trHeight w:val="281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оборудования </w:t>
            </w:r>
          </w:p>
        </w:tc>
        <w:tc>
          <w:tcPr>
            <w:tcW w:w="1984" w:type="dxa"/>
            <w:noWrap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28 100,00</w:t>
            </w:r>
          </w:p>
        </w:tc>
      </w:tr>
      <w:tr w:rsidR="000A0F0F" w:rsidRPr="009C0829" w:rsidTr="00143326">
        <w:trPr>
          <w:trHeight w:val="348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2 092 688,69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"Каменская ООШ"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здания детского сада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938 422,82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узла учета тепла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174 786,00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24 760,00</w:t>
            </w:r>
          </w:p>
        </w:tc>
      </w:tr>
      <w:tr w:rsidR="000A0F0F" w:rsidRPr="009C0829" w:rsidTr="00143326">
        <w:trPr>
          <w:trHeight w:val="223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1 137 968,82</w:t>
            </w:r>
          </w:p>
        </w:tc>
      </w:tr>
      <w:tr w:rsidR="000A0F0F" w:rsidRPr="009C0829" w:rsidTr="00143326">
        <w:trPr>
          <w:trHeight w:val="512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 для работы на портале "Дошкольное образование"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89 800,00</w:t>
            </w:r>
          </w:p>
        </w:tc>
      </w:tr>
      <w:tr w:rsidR="000A0F0F" w:rsidRPr="009C0829" w:rsidTr="00143326">
        <w:trPr>
          <w:trHeight w:val="72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коридора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методкабинете, учебного класса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184 937,37</w:t>
            </w:r>
          </w:p>
        </w:tc>
      </w:tr>
      <w:tr w:rsidR="000A0F0F" w:rsidRPr="009C0829" w:rsidTr="00143326">
        <w:trPr>
          <w:trHeight w:val="348"/>
        </w:trPr>
        <w:tc>
          <w:tcPr>
            <w:tcW w:w="7338" w:type="dxa"/>
            <w:gridSpan w:val="2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274 737,37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"Золотой петушок"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сетей наружного водоснабжения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85 329,13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санузла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79 802,14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10 230,00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307 361,27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Центр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"Мозаика"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пола в коридорах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80 457,26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80 457,26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автобуса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Merge w:val="restart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"Солнышко"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узла учета тепла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115 000,02</w:t>
            </w:r>
          </w:p>
        </w:tc>
      </w:tr>
      <w:tr w:rsidR="000A0F0F" w:rsidRPr="009C0829" w:rsidTr="00143326">
        <w:trPr>
          <w:trHeight w:val="272"/>
        </w:trPr>
        <w:tc>
          <w:tcPr>
            <w:tcW w:w="3794" w:type="dxa"/>
            <w:vMerge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23 630,00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138 630,02</w:t>
            </w:r>
          </w:p>
        </w:tc>
      </w:tr>
      <w:tr w:rsidR="000A0F0F" w:rsidRPr="009C0829" w:rsidTr="00143326">
        <w:trPr>
          <w:trHeight w:val="333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</w:t>
            </w:r>
          </w:p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"Теремок"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55 280,00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55 280,00</w:t>
            </w:r>
          </w:p>
        </w:tc>
      </w:tr>
      <w:tr w:rsidR="000A0F0F" w:rsidRPr="009C0829" w:rsidTr="00143326">
        <w:trPr>
          <w:trHeight w:val="360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"Ивановская СОШ"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перехода и </w:t>
            </w:r>
            <w:proofErr w:type="spellStart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612 161,00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612 161,00</w:t>
            </w:r>
          </w:p>
        </w:tc>
      </w:tr>
      <w:tr w:rsidR="000A0F0F" w:rsidRPr="009C0829" w:rsidTr="00143326">
        <w:trPr>
          <w:trHeight w:val="390"/>
        </w:trPr>
        <w:tc>
          <w:tcPr>
            <w:tcW w:w="379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"Сретенская СОШ"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цоколя здания школы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145 198,06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145 198,06</w:t>
            </w:r>
          </w:p>
        </w:tc>
      </w:tr>
      <w:tr w:rsidR="000A0F0F" w:rsidRPr="009C0829" w:rsidTr="00143326">
        <w:trPr>
          <w:trHeight w:val="348"/>
        </w:trPr>
        <w:tc>
          <w:tcPr>
            <w:tcW w:w="3794" w:type="dxa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образовательных организаций</w:t>
            </w: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0A0F0F" w:rsidRPr="009C0829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0A0F0F" w:rsidRPr="009C0829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9 289 921,57</w:t>
            </w:r>
          </w:p>
        </w:tc>
      </w:tr>
    </w:tbl>
    <w:p w:rsidR="000A0F0F" w:rsidRDefault="000A0F0F" w:rsidP="006C26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0F0F" w:rsidRDefault="000A0F0F" w:rsidP="00824C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Pr="00824C6B"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</w:t>
      </w:r>
      <w:r>
        <w:rPr>
          <w:rFonts w:ascii="Times New Roman" w:hAnsi="Times New Roman"/>
          <w:color w:val="000000"/>
          <w:sz w:val="28"/>
          <w:szCs w:val="28"/>
        </w:rPr>
        <w:t xml:space="preserve">2013-2020 годы» </w:t>
      </w:r>
      <w:r w:rsidRPr="00824C6B">
        <w:rPr>
          <w:rFonts w:ascii="Times New Roman" w:hAnsi="Times New Roman"/>
          <w:color w:val="000000"/>
          <w:sz w:val="28"/>
          <w:szCs w:val="28"/>
        </w:rPr>
        <w:t>в целях создания в общеобразовательных организациях, расположенных в сельской местности, условий для занятия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</w:rPr>
        <w:t xml:space="preserve">, нам удалось привлечь в район более 1,5 млн. руб. из средств краевого и федерального бюджетов. Данные средства направлены на ремонт спортзалов и приобретение спортивного оборудования в Дмитриевскую и Васильевскую школы.   </w:t>
      </w:r>
    </w:p>
    <w:p w:rsidR="000A0F0F" w:rsidRPr="00824C6B" w:rsidRDefault="000A0F0F" w:rsidP="00824C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F0F" w:rsidRDefault="000A0F0F" w:rsidP="006C26CE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Предоставление субсидий на реализацию мероприятий 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1843"/>
        <w:gridCol w:w="1417"/>
        <w:gridCol w:w="1418"/>
        <w:gridCol w:w="1630"/>
        <w:gridCol w:w="2040"/>
      </w:tblGrid>
      <w:tr w:rsidR="000A0F0F" w:rsidTr="00143326">
        <w:trPr>
          <w:trHeight w:val="375"/>
        </w:trPr>
        <w:tc>
          <w:tcPr>
            <w:tcW w:w="2000" w:type="dxa"/>
            <w:vMerge w:val="restart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465" w:type="dxa"/>
            <w:gridSpan w:val="3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сумма (всего)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 учетом бюджетов всех уровней)</w:t>
            </w:r>
          </w:p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0F" w:rsidTr="00143326">
        <w:trPr>
          <w:trHeight w:val="945"/>
        </w:trPr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0F" w:rsidTr="00143326">
        <w:trPr>
          <w:trHeight w:val="315"/>
        </w:trPr>
        <w:tc>
          <w:tcPr>
            <w:tcW w:w="2000" w:type="dxa"/>
            <w:vMerge w:val="restart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"Дмитриевская СОШ"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спортзала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76 679,21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230 037,63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715 670,67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1 022 387,51</w:t>
            </w:r>
          </w:p>
        </w:tc>
      </w:tr>
      <w:tr w:rsidR="000A0F0F" w:rsidTr="00143326">
        <w:trPr>
          <w:trHeight w:val="945"/>
        </w:trPr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приобретение спортивного оборудования и инвентаря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207 372,83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0F0F" w:rsidTr="00143326">
        <w:trPr>
          <w:trHeight w:val="315"/>
        </w:trPr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76 679,21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230 037,63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715 670,67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1 022 387,51</w:t>
            </w:r>
          </w:p>
        </w:tc>
      </w:tr>
      <w:tr w:rsidR="000A0F0F" w:rsidTr="00143326">
        <w:trPr>
          <w:trHeight w:val="315"/>
        </w:trPr>
        <w:tc>
          <w:tcPr>
            <w:tcW w:w="2000" w:type="dxa"/>
            <w:vMerge w:val="restart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"Васильевская СОШ"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спортзала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47 216,95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141 650,85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440 691,07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629 558,87</w:t>
            </w:r>
          </w:p>
        </w:tc>
      </w:tr>
      <w:tr w:rsidR="000A0F0F" w:rsidTr="00143326">
        <w:trPr>
          <w:trHeight w:val="945"/>
        </w:trPr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приобретение спортивного оборудования и инвентаря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252 354,70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0F0F" w:rsidTr="00143326">
        <w:trPr>
          <w:trHeight w:val="315"/>
        </w:trPr>
        <w:tc>
          <w:tcPr>
            <w:tcW w:w="0" w:type="auto"/>
            <w:vMerge/>
            <w:vAlign w:val="center"/>
          </w:tcPr>
          <w:p w:rsidR="000A0F0F" w:rsidRDefault="000A0F0F" w:rsidP="00143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47 216,95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141 650,85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440 691,07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629 558,87</w:t>
            </w:r>
          </w:p>
        </w:tc>
      </w:tr>
      <w:tr w:rsidR="000A0F0F" w:rsidTr="00143326">
        <w:trPr>
          <w:trHeight w:val="315"/>
        </w:trPr>
        <w:tc>
          <w:tcPr>
            <w:tcW w:w="3843" w:type="dxa"/>
            <w:gridSpan w:val="2"/>
            <w:vAlign w:val="center"/>
          </w:tcPr>
          <w:p w:rsidR="000A0F0F" w:rsidRDefault="000A0F0F" w:rsidP="0014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123 896,16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371 688,48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1 156 361,73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A0F0F" w:rsidRDefault="000A0F0F" w:rsidP="0014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1 651 946,38</w:t>
            </w:r>
          </w:p>
        </w:tc>
      </w:tr>
    </w:tbl>
    <w:p w:rsidR="000A0F0F" w:rsidRDefault="000A0F0F" w:rsidP="00050D5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0A0F0F" w:rsidRPr="00A54615" w:rsidRDefault="000A0F0F" w:rsidP="00670E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615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0A0F0F" w:rsidRDefault="000A0F0F" w:rsidP="00670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F0F" w:rsidRPr="00A54615" w:rsidRDefault="000A0F0F" w:rsidP="00670E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4615">
        <w:rPr>
          <w:rFonts w:ascii="Times New Roman" w:hAnsi="Times New Roman"/>
          <w:i/>
          <w:sz w:val="28"/>
          <w:szCs w:val="28"/>
        </w:rPr>
        <w:t xml:space="preserve">Исполнение «Дорожной карты» по вводу дополнительных мест для детей </w:t>
      </w:r>
      <w:r>
        <w:rPr>
          <w:rFonts w:ascii="Times New Roman" w:hAnsi="Times New Roman"/>
          <w:i/>
          <w:sz w:val="28"/>
          <w:szCs w:val="28"/>
        </w:rPr>
        <w:t xml:space="preserve">дошкольного </w:t>
      </w:r>
      <w:r w:rsidRPr="00A54615">
        <w:rPr>
          <w:rFonts w:ascii="Times New Roman" w:hAnsi="Times New Roman"/>
          <w:i/>
          <w:sz w:val="28"/>
          <w:szCs w:val="28"/>
        </w:rPr>
        <w:t xml:space="preserve">возраста в 2013 - 2015 гг.   </w:t>
      </w:r>
    </w:p>
    <w:p w:rsidR="000A0F0F" w:rsidRDefault="000A0F0F" w:rsidP="00782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  <w:lang w:eastAsia="ru-RU"/>
        </w:rPr>
        <w:t xml:space="preserve">С целью ликвидации очередности в дошкольные образовательные </w:t>
      </w:r>
      <w:r w:rsidRPr="0078203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82039">
        <w:rPr>
          <w:rFonts w:ascii="Times New Roman" w:hAnsi="Times New Roman"/>
          <w:sz w:val="28"/>
          <w:szCs w:val="28"/>
          <w:lang w:eastAsia="ru-RU"/>
        </w:rPr>
        <w:t>, начиная</w:t>
      </w:r>
      <w:r w:rsidR="00782039" w:rsidRPr="00782039">
        <w:rPr>
          <w:rFonts w:ascii="Times New Roman" w:hAnsi="Times New Roman"/>
          <w:sz w:val="28"/>
          <w:szCs w:val="28"/>
        </w:rPr>
        <w:t xml:space="preserve"> </w:t>
      </w:r>
      <w:r w:rsidR="00782039">
        <w:rPr>
          <w:rFonts w:ascii="Times New Roman" w:hAnsi="Times New Roman"/>
          <w:sz w:val="28"/>
          <w:szCs w:val="28"/>
        </w:rPr>
        <w:t>с</w:t>
      </w:r>
      <w:r w:rsidR="00782039" w:rsidRPr="00782039">
        <w:rPr>
          <w:rFonts w:ascii="Times New Roman" w:hAnsi="Times New Roman"/>
          <w:sz w:val="28"/>
          <w:szCs w:val="28"/>
        </w:rPr>
        <w:t xml:space="preserve"> 2013</w:t>
      </w:r>
      <w:r w:rsidR="00782039">
        <w:rPr>
          <w:rFonts w:ascii="Times New Roman" w:hAnsi="Times New Roman"/>
          <w:sz w:val="28"/>
          <w:szCs w:val="28"/>
        </w:rPr>
        <w:t xml:space="preserve"> г,</w:t>
      </w:r>
      <w:r w:rsidR="00782039" w:rsidRPr="00782039">
        <w:rPr>
          <w:rFonts w:ascii="Times New Roman" w:hAnsi="Times New Roman"/>
          <w:sz w:val="28"/>
          <w:szCs w:val="28"/>
        </w:rPr>
        <w:t xml:space="preserve"> </w:t>
      </w:r>
      <w:r w:rsidRPr="00782039">
        <w:rPr>
          <w:rFonts w:ascii="Times New Roman" w:hAnsi="Times New Roman"/>
          <w:sz w:val="28"/>
          <w:szCs w:val="28"/>
          <w:lang w:eastAsia="ru-RU"/>
        </w:rPr>
        <w:t>в районе</w:t>
      </w:r>
      <w:r w:rsidRPr="00A54615">
        <w:rPr>
          <w:rFonts w:ascii="Times New Roman" w:hAnsi="Times New Roman"/>
          <w:sz w:val="28"/>
          <w:szCs w:val="28"/>
          <w:lang w:eastAsia="ru-RU"/>
        </w:rPr>
        <w:t xml:space="preserve"> были открыты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дополнительные группы в 2-х ОО с общим охватом 45 мест. </w:t>
      </w:r>
      <w:r w:rsidRPr="00A54615">
        <w:rPr>
          <w:rFonts w:ascii="Times New Roman" w:hAnsi="Times New Roman"/>
          <w:sz w:val="28"/>
          <w:szCs w:val="28"/>
          <w:lang w:eastAsia="ru-RU"/>
        </w:rPr>
        <w:t>Проведен капитальн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ремонт и реконструкция в 3-х учреждениях, благодаря чему создано еще 129 мест. Подходит к завершению строительство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пристроя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 детскому саду «Теремок» в г. Чермозе на 58 мест,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вводом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эксплуатацию которого  будет обеспечен</w:t>
      </w:r>
      <w:r w:rsidRPr="00A54615">
        <w:rPr>
          <w:rFonts w:ascii="Times New Roman" w:hAnsi="Times New Roman"/>
          <w:sz w:val="28"/>
          <w:szCs w:val="28"/>
          <w:lang w:eastAsia="ru-RU"/>
        </w:rPr>
        <w:t xml:space="preserve"> 100%</w:t>
      </w:r>
      <w:r>
        <w:rPr>
          <w:rFonts w:ascii="Times New Roman" w:hAnsi="Times New Roman"/>
          <w:sz w:val="28"/>
          <w:szCs w:val="28"/>
          <w:lang w:eastAsia="ru-RU"/>
        </w:rPr>
        <w:t xml:space="preserve"> охват</w:t>
      </w:r>
      <w:r w:rsidRPr="00A54615">
        <w:rPr>
          <w:rFonts w:ascii="Times New Roman" w:hAnsi="Times New Roman"/>
          <w:sz w:val="28"/>
          <w:szCs w:val="28"/>
          <w:lang w:eastAsia="ru-RU"/>
        </w:rPr>
        <w:t xml:space="preserve"> детей в возрасте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3 до 7 лет услугой дошкольного образования, в том числе и детей, находящихся в </w:t>
      </w:r>
      <w:r>
        <w:rPr>
          <w:rFonts w:ascii="Times New Roman" w:hAnsi="Times New Roman"/>
          <w:sz w:val="28"/>
          <w:szCs w:val="28"/>
        </w:rPr>
        <w:t>социально опасном положении (13 чел.).</w:t>
      </w:r>
      <w:r w:rsidR="00782039">
        <w:rPr>
          <w:rFonts w:ascii="Times New Roman" w:hAnsi="Times New Roman"/>
          <w:sz w:val="28"/>
          <w:szCs w:val="28"/>
        </w:rPr>
        <w:t xml:space="preserve"> </w:t>
      </w:r>
    </w:p>
    <w:p w:rsidR="00782039" w:rsidRPr="005C612A" w:rsidRDefault="005C612A" w:rsidP="00782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целевых ориентиров М</w:t>
      </w:r>
      <w:r w:rsidR="00782039">
        <w:rPr>
          <w:rFonts w:ascii="Times New Roman" w:hAnsi="Times New Roman"/>
          <w:sz w:val="28"/>
          <w:szCs w:val="28"/>
        </w:rPr>
        <w:t>инистерства образования</w:t>
      </w:r>
      <w:r>
        <w:rPr>
          <w:rFonts w:ascii="Times New Roman" w:hAnsi="Times New Roman"/>
          <w:sz w:val="28"/>
          <w:szCs w:val="28"/>
        </w:rPr>
        <w:t xml:space="preserve"> и науки Пермского края на следующий учебный год перед муниципальными образованиями поставлена задача 40% охвата детей в возрасте от 1,5 до з-х лет дошкольным образованием от числа заявившихся.     </w:t>
      </w:r>
      <w:r w:rsidR="00782039">
        <w:rPr>
          <w:rFonts w:ascii="Times New Roman" w:hAnsi="Times New Roman"/>
          <w:sz w:val="28"/>
          <w:szCs w:val="28"/>
        </w:rPr>
        <w:t xml:space="preserve"> </w:t>
      </w:r>
    </w:p>
    <w:p w:rsidR="000A0F0F" w:rsidRPr="00F5556C" w:rsidRDefault="000A0F0F" w:rsidP="00F5556C">
      <w:pPr>
        <w:pStyle w:val="a8"/>
        <w:spacing w:line="240" w:lineRule="auto"/>
        <w:ind w:firstLine="567"/>
        <w:rPr>
          <w:b/>
          <w:caps/>
          <w:szCs w:val="28"/>
        </w:rPr>
      </w:pPr>
    </w:p>
    <w:tbl>
      <w:tblPr>
        <w:tblW w:w="108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28"/>
        <w:gridCol w:w="77"/>
        <w:gridCol w:w="30"/>
        <w:gridCol w:w="1168"/>
        <w:gridCol w:w="851"/>
        <w:gridCol w:w="1276"/>
        <w:gridCol w:w="1133"/>
        <w:gridCol w:w="708"/>
        <w:gridCol w:w="851"/>
        <w:gridCol w:w="850"/>
        <w:gridCol w:w="709"/>
      </w:tblGrid>
      <w:tr w:rsidR="000A0F0F" w:rsidRPr="00034EA0" w:rsidTr="00F5556C">
        <w:tc>
          <w:tcPr>
            <w:tcW w:w="1985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2409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</w:tr>
      <w:tr w:rsidR="000A0F0F" w:rsidRPr="00034EA0" w:rsidTr="00F5556C">
        <w:tc>
          <w:tcPr>
            <w:tcW w:w="1985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270"/>
        </w:trPr>
        <w:tc>
          <w:tcPr>
            <w:tcW w:w="1985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Капитальное строительство ДОУ</w:t>
            </w:r>
          </w:p>
        </w:tc>
        <w:tc>
          <w:tcPr>
            <w:tcW w:w="122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25.09.2015</w:t>
            </w: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270"/>
        </w:trPr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г.Чермоз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 (Теремок)</w:t>
            </w:r>
          </w:p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  <w:p w:rsidR="000A0F0F" w:rsidRPr="00034EA0" w:rsidRDefault="000A0F0F" w:rsidP="00F5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A0F0F" w:rsidRPr="00034EA0" w:rsidTr="00F5556C">
        <w:trPr>
          <w:trHeight w:val="675"/>
        </w:trPr>
        <w:tc>
          <w:tcPr>
            <w:tcW w:w="1985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Реконструкция и капитальный ремонт ДОУ</w:t>
            </w:r>
          </w:p>
        </w:tc>
        <w:tc>
          <w:tcPr>
            <w:tcW w:w="1228" w:type="dxa"/>
          </w:tcPr>
          <w:p w:rsidR="000A0F0F" w:rsidRPr="00034EA0" w:rsidRDefault="000A0F0F" w:rsidP="00F555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01.12.2013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01.04.2013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  <w:p w:rsidR="000A0F0F" w:rsidRPr="00034EA0" w:rsidRDefault="000A0F0F" w:rsidP="00F555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675"/>
        </w:trPr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п.Ильинский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(Золотой петушок) Ленина,17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п.Ильинский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(Росинка)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Механизаторов,11</w:t>
            </w: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F0F" w:rsidRPr="00034EA0" w:rsidTr="00F5556C"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A0F0F" w:rsidRPr="00034EA0" w:rsidRDefault="000A0F0F" w:rsidP="00F555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01.12.2013</w:t>
            </w:r>
          </w:p>
        </w:tc>
        <w:tc>
          <w:tcPr>
            <w:tcW w:w="127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Ивановская СОШ (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Каргинский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д/с) Зеленая,21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541"/>
        </w:trPr>
        <w:tc>
          <w:tcPr>
            <w:tcW w:w="1985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034E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дошкольных групп в результате эффективного использования площадей </w:t>
            </w:r>
          </w:p>
        </w:tc>
        <w:tc>
          <w:tcPr>
            <w:tcW w:w="1335" w:type="dxa"/>
            <w:gridSpan w:val="3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lastRenderedPageBreak/>
              <w:t>01.12.2013</w:t>
            </w:r>
          </w:p>
        </w:tc>
        <w:tc>
          <w:tcPr>
            <w:tcW w:w="1168" w:type="dxa"/>
          </w:tcPr>
          <w:p w:rsidR="000A0F0F" w:rsidRPr="00034EA0" w:rsidRDefault="000A0F0F" w:rsidP="00F5556C">
            <w:pPr>
              <w:spacing w:after="0" w:line="240" w:lineRule="auto"/>
              <w:ind w:left="-73" w:right="-109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18.07.2013</w:t>
            </w:r>
          </w:p>
        </w:tc>
        <w:tc>
          <w:tcPr>
            <w:tcW w:w="851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638"/>
        </w:trPr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Васильевская СОШ  Культуры,13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rPr>
          <w:trHeight w:val="560"/>
        </w:trPr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01.12.2013</w:t>
            </w:r>
          </w:p>
        </w:tc>
        <w:tc>
          <w:tcPr>
            <w:tcW w:w="1198" w:type="dxa"/>
            <w:gridSpan w:val="2"/>
          </w:tcPr>
          <w:p w:rsidR="000A0F0F" w:rsidRPr="00034EA0" w:rsidRDefault="000A0F0F" w:rsidP="00F5556C">
            <w:pPr>
              <w:spacing w:after="0" w:line="240" w:lineRule="auto"/>
              <w:ind w:left="-43" w:right="-109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28.11.2013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c>
          <w:tcPr>
            <w:tcW w:w="1985" w:type="dxa"/>
            <w:vMerge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 xml:space="preserve">Сретенская СОШ  </w:t>
            </w:r>
          </w:p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Народная,1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F5556C">
        <w:tc>
          <w:tcPr>
            <w:tcW w:w="1985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3" w:type="dxa"/>
            <w:gridSpan w:val="4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0F" w:rsidRPr="00034EA0" w:rsidRDefault="000A0F0F" w:rsidP="00F55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0A0F0F" w:rsidRPr="003F7C34" w:rsidRDefault="000A0F0F" w:rsidP="00670E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0F0F" w:rsidRDefault="000A0F0F" w:rsidP="001662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AA">
        <w:rPr>
          <w:rFonts w:ascii="Times New Roman" w:hAnsi="Times New Roman"/>
          <w:b/>
          <w:sz w:val="28"/>
          <w:szCs w:val="28"/>
        </w:rPr>
        <w:t xml:space="preserve">Общее образование. </w:t>
      </w:r>
    </w:p>
    <w:p w:rsidR="000A0F0F" w:rsidRPr="000A237B" w:rsidRDefault="000A0F0F" w:rsidP="00166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0F" w:rsidRDefault="000A0F0F" w:rsidP="00DD37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0BE3">
        <w:rPr>
          <w:rFonts w:ascii="Times New Roman" w:hAnsi="Times New Roman"/>
          <w:i/>
          <w:sz w:val="28"/>
          <w:szCs w:val="28"/>
        </w:rPr>
        <w:t>Проект «Ступени»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361FD" w:rsidRDefault="005C612A" w:rsidP="00436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стимулирования</w:t>
      </w:r>
      <w:r w:rsidR="000A0F0F" w:rsidRPr="005341E5">
        <w:rPr>
          <w:rFonts w:ascii="Times New Roman" w:hAnsi="Times New Roman"/>
          <w:sz w:val="28"/>
          <w:szCs w:val="28"/>
        </w:rPr>
        <w:t xml:space="preserve"> образовательных учреждений к повыше</w:t>
      </w:r>
      <w:r>
        <w:rPr>
          <w:rFonts w:ascii="Times New Roman" w:hAnsi="Times New Roman"/>
          <w:sz w:val="28"/>
          <w:szCs w:val="28"/>
        </w:rPr>
        <w:t xml:space="preserve">нию качества образования </w:t>
      </w:r>
      <w:r w:rsidR="004361FD">
        <w:rPr>
          <w:rFonts w:ascii="Times New Roman" w:hAnsi="Times New Roman"/>
          <w:sz w:val="28"/>
          <w:szCs w:val="28"/>
        </w:rPr>
        <w:t>на территории Пермского края на протяжении нескольких лет реализуется проект «Ступени», к участию в котором допускаются ОО, выпускники которых не допустили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61FD">
        <w:rPr>
          <w:rFonts w:ascii="Times New Roman" w:hAnsi="Times New Roman"/>
          <w:bCs/>
          <w:sz w:val="28"/>
          <w:szCs w:val="28"/>
        </w:rPr>
        <w:t>нарушений</w:t>
      </w:r>
      <w:r w:rsidRPr="005C612A">
        <w:rPr>
          <w:rFonts w:ascii="Times New Roman" w:hAnsi="Times New Roman"/>
          <w:bCs/>
          <w:sz w:val="28"/>
          <w:szCs w:val="28"/>
        </w:rPr>
        <w:t xml:space="preserve"> Порядка проведения ЕГЭ</w:t>
      </w:r>
      <w:r w:rsidR="004361FD">
        <w:rPr>
          <w:rFonts w:ascii="Times New Roman" w:hAnsi="Times New Roman"/>
          <w:bCs/>
          <w:sz w:val="28"/>
          <w:szCs w:val="28"/>
        </w:rPr>
        <w:t xml:space="preserve"> в основной период.</w:t>
      </w:r>
    </w:p>
    <w:p w:rsidR="000A0F0F" w:rsidRDefault="000A0F0F" w:rsidP="00436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</w:t>
      </w:r>
      <w:r w:rsidR="004361FD">
        <w:rPr>
          <w:rFonts w:ascii="Times New Roman" w:hAnsi="Times New Roman"/>
          <w:sz w:val="28"/>
          <w:szCs w:val="28"/>
        </w:rPr>
        <w:t xml:space="preserve">сный отбор 2014 года в рамках </w:t>
      </w:r>
      <w:r>
        <w:rPr>
          <w:rFonts w:ascii="Times New Roman" w:hAnsi="Times New Roman"/>
          <w:sz w:val="28"/>
          <w:szCs w:val="28"/>
        </w:rPr>
        <w:t>данного проекта позволил 2 школам района оказаться в числе фаворитов:</w:t>
      </w:r>
      <w:r w:rsidR="004361FD">
        <w:rPr>
          <w:rFonts w:ascii="Times New Roman" w:hAnsi="Times New Roman"/>
          <w:sz w:val="28"/>
          <w:szCs w:val="28"/>
        </w:rPr>
        <w:t xml:space="preserve"> вы их видите на экране.</w:t>
      </w:r>
    </w:p>
    <w:p w:rsidR="000A0F0F" w:rsidRDefault="000A0F0F" w:rsidP="000A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Индекс (кол-во баллов)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Место в рейтинге ОО ПК</w:t>
            </w: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«Васильевская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«Дмитриевская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«Ивановская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«Ильинская СОШ №1»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«Сретенская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«Филатовская СОШ»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25 (в числе 61) </w:t>
            </w: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Посерская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«Каменская ООШ»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25 (в числе 53)</w:t>
            </w: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0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9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F0F" w:rsidRPr="000A237B" w:rsidRDefault="000A0F0F" w:rsidP="000A2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F0F" w:rsidRDefault="000A0F0F" w:rsidP="000A2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401C8D">
        <w:rPr>
          <w:rFonts w:ascii="Times New Roman" w:eastAsia="Times-Roman" w:hAnsi="Times New Roman"/>
          <w:sz w:val="28"/>
          <w:szCs w:val="28"/>
        </w:rPr>
        <w:t>На уровне основного общего образования</w:t>
      </w:r>
      <w:r>
        <w:rPr>
          <w:rFonts w:ascii="Times New Roman" w:eastAsia="Times-Roman" w:hAnsi="Times New Roman"/>
          <w:sz w:val="28"/>
          <w:szCs w:val="28"/>
        </w:rPr>
        <w:t xml:space="preserve"> из 250 участников, к которым относились основные школы, </w:t>
      </w:r>
      <w:r w:rsidRPr="00401C8D">
        <w:rPr>
          <w:rFonts w:ascii="Times New Roman" w:eastAsia="Times-Roman" w:hAnsi="Times New Roman"/>
          <w:sz w:val="28"/>
          <w:szCs w:val="28"/>
        </w:rPr>
        <w:t xml:space="preserve">победителями </w:t>
      </w:r>
      <w:r>
        <w:rPr>
          <w:rFonts w:ascii="Times New Roman" w:eastAsia="Times-Roman" w:hAnsi="Times New Roman"/>
          <w:sz w:val="28"/>
          <w:szCs w:val="28"/>
        </w:rPr>
        <w:t>были признаны</w:t>
      </w:r>
      <w:r w:rsidRPr="00401C8D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53 </w:t>
      </w:r>
      <w:r w:rsidRPr="00401C8D">
        <w:rPr>
          <w:rFonts w:ascii="Times New Roman" w:eastAsia="Times-Roman" w:hAnsi="Times New Roman"/>
          <w:sz w:val="28"/>
          <w:szCs w:val="28"/>
        </w:rPr>
        <w:t>организации, добившиеся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01C8D">
        <w:rPr>
          <w:rFonts w:ascii="Times New Roman" w:eastAsia="Times-Roman" w:hAnsi="Times New Roman"/>
          <w:sz w:val="28"/>
          <w:szCs w:val="28"/>
        </w:rPr>
        <w:t>лучших</w:t>
      </w:r>
      <w:r>
        <w:rPr>
          <w:rFonts w:ascii="Times New Roman" w:eastAsia="Times-Roman" w:hAnsi="Times New Roman"/>
          <w:sz w:val="28"/>
          <w:szCs w:val="28"/>
        </w:rPr>
        <w:t xml:space="preserve"> рейтинговых результатов, в </w:t>
      </w:r>
      <w:proofErr w:type="spellStart"/>
      <w:r>
        <w:rPr>
          <w:rFonts w:ascii="Times New Roman" w:eastAsia="Times-Roman" w:hAnsi="Times New Roman"/>
          <w:sz w:val="28"/>
          <w:szCs w:val="28"/>
        </w:rPr>
        <w:t>т.ч</w:t>
      </w:r>
      <w:proofErr w:type="spellEnd"/>
      <w:r>
        <w:rPr>
          <w:rFonts w:ascii="Times New Roman" w:eastAsia="Times-Roman" w:hAnsi="Times New Roman"/>
          <w:sz w:val="28"/>
          <w:szCs w:val="28"/>
        </w:rPr>
        <w:t>. Каменская ОШ.</w:t>
      </w:r>
    </w:p>
    <w:p w:rsidR="000A0F0F" w:rsidRDefault="000A0F0F" w:rsidP="000A2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Из общеобразовательных организаций, расположенных</w:t>
      </w:r>
      <w:r w:rsidRPr="00401C8D">
        <w:rPr>
          <w:rFonts w:ascii="Times New Roman" w:eastAsia="Times-Roman" w:hAnsi="Times New Roman"/>
          <w:sz w:val="28"/>
          <w:szCs w:val="28"/>
        </w:rPr>
        <w:t xml:space="preserve"> в сельских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4361FD">
        <w:rPr>
          <w:rFonts w:ascii="Times New Roman" w:eastAsia="Times-Roman" w:hAnsi="Times New Roman"/>
          <w:sz w:val="28"/>
          <w:szCs w:val="28"/>
        </w:rPr>
        <w:t>поселениях, реализующих</w:t>
      </w:r>
      <w:r w:rsidRPr="00401C8D">
        <w:rPr>
          <w:rFonts w:ascii="Times New Roman" w:eastAsia="Times-Roman" w:hAnsi="Times New Roman"/>
          <w:sz w:val="28"/>
          <w:szCs w:val="28"/>
        </w:rPr>
        <w:t xml:space="preserve"> программы среднего общего образования (всего</w:t>
      </w:r>
      <w:r>
        <w:rPr>
          <w:rFonts w:ascii="Times New Roman" w:eastAsia="Times-Roman" w:hAnsi="Times New Roman"/>
          <w:sz w:val="28"/>
          <w:szCs w:val="28"/>
        </w:rPr>
        <w:t xml:space="preserve"> участников - 238) победителями признаны 61 образовательное учреждение, в их числе Филатовская школа Ильинского района.  </w:t>
      </w:r>
    </w:p>
    <w:p w:rsidR="000A0F0F" w:rsidRDefault="000A0F0F" w:rsidP="000A2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</w:p>
    <w:p w:rsidR="000A0F0F" w:rsidRPr="004361FD" w:rsidRDefault="000A0F0F" w:rsidP="001A74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74D2">
        <w:rPr>
          <w:rFonts w:ascii="Times New Roman" w:hAnsi="Times New Roman"/>
          <w:i/>
          <w:sz w:val="28"/>
          <w:szCs w:val="28"/>
        </w:rPr>
        <w:t>Мониторинговые обследования</w:t>
      </w:r>
      <w:r>
        <w:rPr>
          <w:rFonts w:ascii="Times New Roman" w:hAnsi="Times New Roman"/>
          <w:i/>
          <w:sz w:val="28"/>
          <w:szCs w:val="28"/>
        </w:rPr>
        <w:t xml:space="preserve"> обучающихся</w:t>
      </w:r>
      <w:r w:rsidR="004361FD">
        <w:rPr>
          <w:rFonts w:ascii="Times New Roman" w:hAnsi="Times New Roman"/>
          <w:i/>
          <w:sz w:val="28"/>
          <w:szCs w:val="28"/>
        </w:rPr>
        <w:t xml:space="preserve"> 4 классов </w:t>
      </w:r>
      <w:r w:rsidR="004361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этом учебном году проходили по 3 позициям: русский язык, математика и </w:t>
      </w: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0F0F" w:rsidRDefault="000A0F0F" w:rsidP="001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математике лучший результат у </w:t>
      </w:r>
      <w:proofErr w:type="spellStart"/>
      <w:r>
        <w:rPr>
          <w:rFonts w:ascii="Times New Roman" w:hAnsi="Times New Roman"/>
          <w:sz w:val="28"/>
          <w:szCs w:val="28"/>
        </w:rPr>
        <w:t>Кривецкой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 – 53 балла (1 чел), средний по району - 43,1.</w:t>
      </w:r>
    </w:p>
    <w:p w:rsidR="000A0F0F" w:rsidRDefault="000A0F0F" w:rsidP="001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Русский язык – лучший результат у Филатовской СОШ – 58,8 балла (6 чел), по району - 45,6.</w:t>
      </w:r>
    </w:p>
    <w:p w:rsidR="000A0F0F" w:rsidRDefault="000A0F0F" w:rsidP="001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лидирует </w:t>
      </w:r>
      <w:proofErr w:type="spellStart"/>
      <w:r>
        <w:rPr>
          <w:rFonts w:ascii="Times New Roman" w:hAnsi="Times New Roman"/>
          <w:sz w:val="28"/>
          <w:szCs w:val="28"/>
        </w:rPr>
        <w:t>Посерская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51,3 балла (4 чел), по району – 44,9.</w:t>
      </w:r>
    </w:p>
    <w:p w:rsidR="000A0F0F" w:rsidRDefault="000A0F0F" w:rsidP="009B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оценивать по всем трем позициям, то возглавляет рейтинговую таблицу, как и в прошлом учебном году, Филатовская СОШ (русский язык – 58,8, математика – 49,2, </w:t>
      </w: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48,3). </w:t>
      </w:r>
      <w:r>
        <w:rPr>
          <w:rFonts w:ascii="Times New Roman" w:eastAsia="Times-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результаты выше районных показателей у Дмитриевской СОШ (русский язык - 50,5, математика - 46, </w:t>
      </w: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48,3) и Ильинской СОШ №1 (русский язык – 49,6, математи</w:t>
      </w:r>
      <w:r w:rsidR="00881AFA">
        <w:rPr>
          <w:rFonts w:ascii="Times New Roman" w:hAnsi="Times New Roman"/>
          <w:sz w:val="28"/>
          <w:szCs w:val="28"/>
        </w:rPr>
        <w:t xml:space="preserve">ка – 46,4, </w:t>
      </w:r>
      <w:proofErr w:type="spellStart"/>
      <w:r w:rsidR="00881AFA">
        <w:rPr>
          <w:rFonts w:ascii="Times New Roman" w:hAnsi="Times New Roman"/>
          <w:sz w:val="28"/>
          <w:szCs w:val="28"/>
        </w:rPr>
        <w:t>метапредмет</w:t>
      </w:r>
      <w:proofErr w:type="spellEnd"/>
      <w:r w:rsidR="00881AFA">
        <w:rPr>
          <w:rFonts w:ascii="Times New Roman" w:hAnsi="Times New Roman"/>
          <w:sz w:val="28"/>
          <w:szCs w:val="28"/>
        </w:rPr>
        <w:t xml:space="preserve"> – 45,6), благодаря чему наш район вошел в 20 лучших территорий по результатам обследований. </w:t>
      </w:r>
    </w:p>
    <w:p w:rsidR="000A0F0F" w:rsidRDefault="000A0F0F" w:rsidP="009B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F0F" w:rsidRPr="00627655" w:rsidRDefault="000A0F0F" w:rsidP="006C51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C51B4">
        <w:rPr>
          <w:rFonts w:ascii="Times New Roman" w:hAnsi="Times New Roman"/>
          <w:i/>
          <w:sz w:val="28"/>
          <w:szCs w:val="28"/>
        </w:rPr>
        <w:t>Результаты ЕГЭ</w:t>
      </w:r>
      <w:r>
        <w:rPr>
          <w:rFonts w:ascii="Times New Roman" w:hAnsi="Times New Roman"/>
          <w:i/>
          <w:sz w:val="28"/>
          <w:szCs w:val="28"/>
        </w:rPr>
        <w:t xml:space="preserve"> -2015 </w:t>
      </w:r>
    </w:p>
    <w:tbl>
      <w:tblPr>
        <w:tblpPr w:leftFromText="180" w:rightFromText="180" w:vertAnchor="text" w:horzAnchor="margin" w:tblpXSpec="center" w:tblpY="28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89"/>
        <w:gridCol w:w="829"/>
        <w:gridCol w:w="830"/>
        <w:gridCol w:w="804"/>
        <w:gridCol w:w="856"/>
        <w:gridCol w:w="691"/>
        <w:gridCol w:w="937"/>
        <w:gridCol w:w="861"/>
        <w:gridCol w:w="830"/>
        <w:gridCol w:w="691"/>
        <w:gridCol w:w="692"/>
      </w:tblGrid>
      <w:tr w:rsidR="000A0F0F" w:rsidRPr="00034EA0" w:rsidTr="009B0A65">
        <w:trPr>
          <w:cantSplit/>
          <w:trHeight w:val="2143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29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0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Математика проф.</w:t>
            </w:r>
          </w:p>
        </w:tc>
        <w:tc>
          <w:tcPr>
            <w:tcW w:w="804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6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691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37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61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30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1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692" w:type="dxa"/>
            <w:textDirection w:val="btLr"/>
          </w:tcPr>
          <w:p w:rsidR="000A0F0F" w:rsidRPr="00034EA0" w:rsidRDefault="000A0F0F" w:rsidP="00EE2C0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A0F0F" w:rsidRPr="00034EA0" w:rsidTr="007D4EC7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ИСОШ №1</w:t>
            </w:r>
          </w:p>
        </w:tc>
        <w:tc>
          <w:tcPr>
            <w:tcW w:w="829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0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691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  <w:shd w:val="clear" w:color="auto" w:fill="92D050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0F0F" w:rsidRPr="00034EA0" w:rsidTr="007D4EC7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0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1" w:type="dxa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4632F4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Филатовская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4632F4">
        <w:trPr>
          <w:trHeight w:val="313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Вечерняя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4632F4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Сретенская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7D4EC7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Ивановская</w:t>
            </w:r>
          </w:p>
        </w:tc>
        <w:tc>
          <w:tcPr>
            <w:tcW w:w="829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0" w:type="dxa"/>
            <w:shd w:val="clear" w:color="auto" w:fill="92D050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4632F4">
        <w:trPr>
          <w:trHeight w:val="329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6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0A0F0F" w:rsidRPr="00034EA0" w:rsidTr="004632F4">
        <w:trPr>
          <w:trHeight w:val="313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По краю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86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60,6</w:t>
            </w:r>
          </w:p>
        </w:tc>
      </w:tr>
      <w:tr w:rsidR="000A0F0F" w:rsidRPr="00034EA0" w:rsidTr="004632F4">
        <w:trPr>
          <w:trHeight w:val="356"/>
        </w:trPr>
        <w:tc>
          <w:tcPr>
            <w:tcW w:w="3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829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62,8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804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856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56,6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937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86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830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691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2" w:type="dxa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A0F0F" w:rsidRPr="006C51B4" w:rsidRDefault="000A0F0F" w:rsidP="006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7B25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Если говорить об итоговой аттестации 2015 г., то необходимо сказать, что количество выпускников в этом учебном году было несколько меньше, чем в 2014. Из них получили аттестаты 61 человек, что составило </w:t>
      </w:r>
      <w:r w:rsidRPr="006C51B4">
        <w:rPr>
          <w:rFonts w:ascii="Times New Roman" w:hAnsi="Times New Roman"/>
          <w:bCs/>
          <w:sz w:val="28"/>
          <w:szCs w:val="28"/>
        </w:rPr>
        <w:t>95,3% (68 чел. - 96%), не получивших аттестат  3 чел. – 4,7%</w:t>
      </w:r>
      <w:r>
        <w:rPr>
          <w:rFonts w:ascii="Times New Roman" w:hAnsi="Times New Roman"/>
          <w:bCs/>
          <w:sz w:val="28"/>
          <w:szCs w:val="28"/>
        </w:rPr>
        <w:t xml:space="preserve"> (пересдача в сентябре)</w:t>
      </w:r>
      <w:r w:rsidR="004361FD">
        <w:rPr>
          <w:rFonts w:ascii="Times New Roman" w:hAnsi="Times New Roman"/>
          <w:bCs/>
          <w:sz w:val="28"/>
          <w:szCs w:val="28"/>
        </w:rPr>
        <w:t>.</w:t>
      </w:r>
      <w:r w:rsidR="00881AFA">
        <w:rPr>
          <w:rFonts w:ascii="Times New Roman" w:hAnsi="Times New Roman"/>
          <w:bCs/>
          <w:sz w:val="28"/>
          <w:szCs w:val="28"/>
        </w:rPr>
        <w:t xml:space="preserve"> </w:t>
      </w:r>
    </w:p>
    <w:p w:rsidR="00AD7FDC" w:rsidRDefault="00881AFA" w:rsidP="007B25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К сожалению, мы находимся в «красной» группе рейтинговой таблицы Пермского края по данному показателю. Чтобы преодолеть этот порог, Министерством поставлена задача – доля выпускников, получивших аттестат о среднем образовании, должна составлять не менее 98%. </w:t>
      </w:r>
      <w:r w:rsidR="00AD7FDC">
        <w:rPr>
          <w:rFonts w:ascii="Times New Roman" w:hAnsi="Times New Roman"/>
          <w:bCs/>
          <w:sz w:val="28"/>
          <w:szCs w:val="28"/>
        </w:rPr>
        <w:t xml:space="preserve"> </w:t>
      </w:r>
    </w:p>
    <w:p w:rsidR="00AD7FDC" w:rsidRDefault="00AD7FDC" w:rsidP="00AD7FD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Положительная динамика наблюдается по таким </w:t>
      </w:r>
      <w:r w:rsidRPr="006C51B4">
        <w:rPr>
          <w:rFonts w:ascii="Times New Roman" w:hAnsi="Times New Roman"/>
          <w:iCs/>
          <w:sz w:val="28"/>
          <w:szCs w:val="28"/>
        </w:rPr>
        <w:t>предметам</w:t>
      </w:r>
      <w:r>
        <w:rPr>
          <w:rFonts w:ascii="Times New Roman" w:hAnsi="Times New Roman"/>
          <w:iCs/>
          <w:sz w:val="28"/>
          <w:szCs w:val="28"/>
        </w:rPr>
        <w:t xml:space="preserve">, как  русский язык, химия, физика. </w:t>
      </w:r>
    </w:p>
    <w:p w:rsidR="00AD7FDC" w:rsidRPr="006C51B4" w:rsidRDefault="00AD7FDC" w:rsidP="00AD7F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C51B4">
        <w:rPr>
          <w:rFonts w:ascii="Times New Roman" w:hAnsi="Times New Roman"/>
          <w:bCs/>
          <w:sz w:val="28"/>
          <w:szCs w:val="28"/>
        </w:rPr>
        <w:t xml:space="preserve">Средний </w:t>
      </w:r>
      <w:r>
        <w:rPr>
          <w:rFonts w:ascii="Times New Roman" w:hAnsi="Times New Roman"/>
          <w:bCs/>
          <w:sz w:val="28"/>
          <w:szCs w:val="28"/>
        </w:rPr>
        <w:t>балл по обязательным предметам</w:t>
      </w:r>
      <w:r w:rsidRPr="006C51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равен </w:t>
      </w:r>
      <w:r w:rsidRPr="006C51B4">
        <w:rPr>
          <w:rFonts w:ascii="Times New Roman" w:hAnsi="Times New Roman"/>
          <w:bCs/>
          <w:sz w:val="28"/>
          <w:szCs w:val="28"/>
        </w:rPr>
        <w:t>54</w:t>
      </w:r>
      <w:r>
        <w:rPr>
          <w:rFonts w:ascii="Times New Roman" w:hAnsi="Times New Roman"/>
          <w:bCs/>
          <w:sz w:val="28"/>
          <w:szCs w:val="28"/>
        </w:rPr>
        <w:t>, что несколько выше прошлогодних позиций</w:t>
      </w:r>
      <w:r w:rsidRPr="006C51B4">
        <w:rPr>
          <w:rFonts w:ascii="Times New Roman" w:hAnsi="Times New Roman"/>
          <w:bCs/>
          <w:sz w:val="28"/>
          <w:szCs w:val="28"/>
        </w:rPr>
        <w:t xml:space="preserve"> (53,3).</w:t>
      </w:r>
    </w:p>
    <w:p w:rsidR="00AD7FDC" w:rsidRDefault="00AD7FDC" w:rsidP="00AD7F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 предварительным данным наш район находится на 29 месте в рейтинговой таблице края.  </w:t>
      </w:r>
    </w:p>
    <w:p w:rsidR="00881AFA" w:rsidRPr="006C51B4" w:rsidRDefault="00881AFA" w:rsidP="007B25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0A0F0F" w:rsidRDefault="000A0F0F" w:rsidP="006C51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Отмечены медалью</w:t>
      </w:r>
      <w:r w:rsidRPr="006C51B4">
        <w:rPr>
          <w:rFonts w:ascii="Times New Roman" w:hAnsi="Times New Roman"/>
          <w:bCs/>
          <w:sz w:val="28"/>
          <w:szCs w:val="28"/>
        </w:rPr>
        <w:t xml:space="preserve"> за особые успехи в учении</w:t>
      </w:r>
      <w:r>
        <w:rPr>
          <w:rFonts w:ascii="Times New Roman" w:hAnsi="Times New Roman"/>
          <w:bCs/>
          <w:sz w:val="28"/>
          <w:szCs w:val="28"/>
        </w:rPr>
        <w:t xml:space="preserve"> 4 чел. (</w:t>
      </w:r>
      <w:r w:rsidRPr="006C51B4">
        <w:rPr>
          <w:rFonts w:ascii="Times New Roman" w:hAnsi="Times New Roman"/>
          <w:bCs/>
          <w:sz w:val="28"/>
          <w:szCs w:val="28"/>
        </w:rPr>
        <w:t>Филатовская СОШ - 1 чел, ЧСОШ – 1 чел, ИСОШ – 2 чел.</w:t>
      </w:r>
      <w:r>
        <w:rPr>
          <w:rFonts w:ascii="Times New Roman" w:hAnsi="Times New Roman"/>
          <w:bCs/>
          <w:sz w:val="28"/>
          <w:szCs w:val="28"/>
        </w:rPr>
        <w:t>), что ниже показателя прошлого года.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6C51B4"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 г. - 6 медалистов</w:t>
      </w:r>
      <w:r w:rsidRPr="006C51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A0F0F" w:rsidRPr="00DD37E6" w:rsidRDefault="000A0F0F" w:rsidP="00627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225-бальников в районе составило </w:t>
      </w:r>
      <w:r w:rsidRPr="0027306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человека, каждый из которых поступил в высшее учебное заведение на соответствующий профиль.</w:t>
      </w:r>
    </w:p>
    <w:p w:rsidR="000A0F0F" w:rsidRPr="00AD7FDC" w:rsidRDefault="000A0F0F" w:rsidP="00AD7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</w:t>
      </w:r>
      <w:r w:rsidRPr="00273067">
        <w:rPr>
          <w:rFonts w:ascii="Times New Roman" w:hAnsi="Times New Roman"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>, поступивших</w:t>
      </w:r>
      <w:r w:rsidRPr="00273067">
        <w:rPr>
          <w:rFonts w:ascii="Times New Roman" w:hAnsi="Times New Roman"/>
          <w:sz w:val="28"/>
          <w:szCs w:val="28"/>
        </w:rPr>
        <w:t xml:space="preserve"> в ВУЗ</w:t>
      </w:r>
      <w:r>
        <w:rPr>
          <w:rFonts w:ascii="Times New Roman" w:hAnsi="Times New Roman"/>
          <w:sz w:val="28"/>
          <w:szCs w:val="28"/>
        </w:rPr>
        <w:t>ы</w:t>
      </w:r>
      <w:r w:rsidR="00AD7FDC">
        <w:rPr>
          <w:rFonts w:ascii="Times New Roman" w:hAnsi="Times New Roman"/>
          <w:sz w:val="28"/>
          <w:szCs w:val="28"/>
        </w:rPr>
        <w:t>,</w:t>
      </w:r>
      <w:r w:rsidRPr="00273067">
        <w:rPr>
          <w:rFonts w:ascii="Times New Roman" w:hAnsi="Times New Roman"/>
          <w:sz w:val="28"/>
          <w:szCs w:val="28"/>
        </w:rPr>
        <w:t xml:space="preserve"> </w:t>
      </w:r>
      <w:r w:rsidR="00881AFA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273067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 (45%), доля 225-ба</w:t>
      </w:r>
      <w:r w:rsidRPr="00273067">
        <w:rPr>
          <w:rFonts w:ascii="Times New Roman" w:hAnsi="Times New Roman"/>
          <w:sz w:val="28"/>
          <w:szCs w:val="28"/>
        </w:rPr>
        <w:t xml:space="preserve">льников </w:t>
      </w:r>
      <w:r w:rsidR="00881AFA">
        <w:rPr>
          <w:rFonts w:ascii="Times New Roman" w:hAnsi="Times New Roman"/>
          <w:sz w:val="28"/>
          <w:szCs w:val="28"/>
        </w:rPr>
        <w:t>от числа поступивших</w:t>
      </w:r>
      <w:r>
        <w:rPr>
          <w:rFonts w:ascii="Times New Roman" w:hAnsi="Times New Roman"/>
          <w:sz w:val="28"/>
          <w:szCs w:val="28"/>
        </w:rPr>
        <w:t xml:space="preserve"> - 13,8%, </w:t>
      </w:r>
      <w:r w:rsidR="00AD7FDC">
        <w:rPr>
          <w:rFonts w:ascii="Times New Roman" w:hAnsi="Times New Roman"/>
          <w:sz w:val="28"/>
          <w:szCs w:val="28"/>
        </w:rPr>
        <w:t>в 2014 г – 10,8%.</w:t>
      </w:r>
      <w:r w:rsidR="00CC2CD9">
        <w:rPr>
          <w:rFonts w:ascii="Times New Roman" w:hAnsi="Times New Roman"/>
          <w:bCs/>
          <w:sz w:val="28"/>
          <w:szCs w:val="28"/>
        </w:rPr>
        <w:t xml:space="preserve"> Для сравнения: территории, в которых доля</w:t>
      </w:r>
      <w:r w:rsidR="00CC2CD9" w:rsidRPr="00CC2CD9">
        <w:rPr>
          <w:rFonts w:ascii="Times New Roman" w:hAnsi="Times New Roman"/>
          <w:bCs/>
          <w:sz w:val="28"/>
          <w:szCs w:val="28"/>
        </w:rPr>
        <w:t xml:space="preserve"> выпускников школ, </w:t>
      </w:r>
      <w:r w:rsidR="00CC2CD9" w:rsidRPr="00CC2CD9">
        <w:rPr>
          <w:rFonts w:ascii="Times New Roman" w:hAnsi="Times New Roman"/>
          <w:bCs/>
          <w:sz w:val="28"/>
          <w:szCs w:val="28"/>
        </w:rPr>
        <w:br/>
        <w:t>поступивших в пермские вузы с высокими баллами ЕГЭ</w:t>
      </w:r>
      <w:r w:rsidR="00CC2CD9">
        <w:rPr>
          <w:rFonts w:ascii="Times New Roman" w:hAnsi="Times New Roman"/>
          <w:bCs/>
          <w:sz w:val="28"/>
          <w:szCs w:val="28"/>
        </w:rPr>
        <w:t>, составляет более 40%.</w:t>
      </w:r>
    </w:p>
    <w:p w:rsidR="000A0F0F" w:rsidRPr="00E14CAA" w:rsidRDefault="00CC2CD9" w:rsidP="00A54C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на краевой конференции был сделан акцент на то, что в</w:t>
      </w:r>
      <w:r w:rsidR="000A0F0F" w:rsidRPr="00E14CAA">
        <w:rPr>
          <w:rFonts w:ascii="Times New Roman" w:hAnsi="Times New Roman"/>
          <w:sz w:val="28"/>
          <w:szCs w:val="28"/>
        </w:rPr>
        <w:t xml:space="preserve">о многих общеобразовательных организациях Пермского края в недостаточной степени проведена разъяснительная работа с выпускниками 11-х классов о значении, которое имеет ЕГЭ по математике (профильный уровень) при поступлении в вузы. </w:t>
      </w:r>
    </w:p>
    <w:p w:rsidR="000A0F0F" w:rsidRPr="00E14CAA" w:rsidRDefault="000A0F0F" w:rsidP="00A54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CAA">
        <w:rPr>
          <w:rFonts w:ascii="Times New Roman" w:hAnsi="Times New Roman"/>
          <w:sz w:val="28"/>
          <w:szCs w:val="28"/>
        </w:rPr>
        <w:t>Следствием этого является отмеченный некоторыми вузами Пермского края зна</w:t>
      </w:r>
      <w:r>
        <w:rPr>
          <w:rFonts w:ascii="Times New Roman" w:hAnsi="Times New Roman"/>
          <w:sz w:val="28"/>
          <w:szCs w:val="28"/>
        </w:rPr>
        <w:t>чительный дефицит абитуриентов. По итогам зачисления</w:t>
      </w:r>
      <w:r w:rsidRPr="00E14CAA">
        <w:rPr>
          <w:rFonts w:ascii="Times New Roman" w:hAnsi="Times New Roman"/>
          <w:sz w:val="28"/>
          <w:szCs w:val="28"/>
        </w:rPr>
        <w:t xml:space="preserve"> поступающих на очную форму обучения на отдельные направления остались невостребованными до 100 бюджетных мест.</w:t>
      </w:r>
    </w:p>
    <w:p w:rsidR="000A0F0F" w:rsidRPr="00E14CAA" w:rsidRDefault="000A0F0F" w:rsidP="00A54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CAA">
        <w:rPr>
          <w:rFonts w:ascii="Times New Roman" w:hAnsi="Times New Roman"/>
          <w:sz w:val="28"/>
          <w:szCs w:val="28"/>
        </w:rPr>
        <w:t>Просим вас проанализировать ситуацию с поступлением выпускников</w:t>
      </w:r>
      <w:r>
        <w:rPr>
          <w:rFonts w:ascii="Times New Roman" w:hAnsi="Times New Roman"/>
          <w:sz w:val="28"/>
          <w:szCs w:val="28"/>
        </w:rPr>
        <w:t xml:space="preserve"> вашей ОО </w:t>
      </w:r>
      <w:r w:rsidRPr="00E14CAA">
        <w:rPr>
          <w:rFonts w:ascii="Times New Roman" w:hAnsi="Times New Roman"/>
          <w:sz w:val="28"/>
          <w:szCs w:val="28"/>
        </w:rPr>
        <w:t>и принять меры, направл</w:t>
      </w:r>
      <w:r>
        <w:rPr>
          <w:rFonts w:ascii="Times New Roman" w:hAnsi="Times New Roman"/>
          <w:sz w:val="28"/>
          <w:szCs w:val="28"/>
        </w:rPr>
        <w:t>енные на проведение в следующем учебном году</w:t>
      </w:r>
      <w:r w:rsidRPr="00E14CAA">
        <w:rPr>
          <w:rFonts w:ascii="Times New Roman" w:hAnsi="Times New Roman"/>
          <w:sz w:val="28"/>
          <w:szCs w:val="28"/>
        </w:rPr>
        <w:t xml:space="preserve"> с обучающимися полномасштабной разъяснительной работы о перспективах поступления в вузы с результатами ЕГЭ по математике (базовый и профильный уровень).</w:t>
      </w:r>
    </w:p>
    <w:p w:rsidR="000A0F0F" w:rsidRPr="00A54CB9" w:rsidRDefault="000A0F0F" w:rsidP="00A54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CAA">
        <w:rPr>
          <w:rFonts w:ascii="Times New Roman" w:hAnsi="Times New Roman"/>
          <w:sz w:val="28"/>
          <w:szCs w:val="28"/>
        </w:rPr>
        <w:t>Также, просим включить вышеуказанный вопрос в повестку августо</w:t>
      </w:r>
      <w:r>
        <w:rPr>
          <w:rFonts w:ascii="Times New Roman" w:hAnsi="Times New Roman"/>
          <w:sz w:val="28"/>
          <w:szCs w:val="28"/>
        </w:rPr>
        <w:t>вских педсоветов.</w:t>
      </w:r>
    </w:p>
    <w:p w:rsidR="000A0F0F" w:rsidRPr="00347749" w:rsidRDefault="000A0F0F" w:rsidP="006C51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47749">
        <w:rPr>
          <w:rFonts w:ascii="Times New Roman" w:hAnsi="Times New Roman"/>
          <w:i/>
          <w:sz w:val="28"/>
          <w:szCs w:val="28"/>
        </w:rPr>
        <w:t>Результаты ГИА-9</w:t>
      </w:r>
    </w:p>
    <w:p w:rsidR="000A0F0F" w:rsidRPr="006C51B4" w:rsidRDefault="000A0F0F" w:rsidP="006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480" w:type="dxa"/>
        <w:tblInd w:w="92" w:type="dxa"/>
        <w:tblLook w:val="0000" w:firstRow="0" w:lastRow="0" w:firstColumn="0" w:lastColumn="0" w:noHBand="0" w:noVBand="0"/>
      </w:tblPr>
      <w:tblGrid>
        <w:gridCol w:w="3436"/>
        <w:gridCol w:w="1800"/>
        <w:gridCol w:w="1622"/>
        <w:gridCol w:w="1788"/>
      </w:tblGrid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             математика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16160B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1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предметы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16160B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60B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color w:val="000000"/>
                <w:sz w:val="24"/>
                <w:szCs w:val="24"/>
              </w:rPr>
              <w:t>МБОУ "Васильевская 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"Дмитриевская 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"Ивановская 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"Ильинская СОШ № 1"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"Ильинская ВСОШ"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Посерская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"Сретенская 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"Филатовская СОШ"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44,95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 xml:space="preserve">МКОУ "ЧСОШ 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им.В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>. Ершова"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"Каменская ООШ"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 xml:space="preserve">по району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48,6</w:t>
            </w:r>
          </w:p>
        </w:tc>
      </w:tr>
      <w:tr w:rsidR="000A0F0F" w:rsidRPr="00034EA0" w:rsidTr="008E04E1">
        <w:trPr>
          <w:trHeight w:val="264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A0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F0F" w:rsidRPr="00034EA0" w:rsidRDefault="000A0F0F" w:rsidP="006C5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</w:tr>
    </w:tbl>
    <w:p w:rsidR="000A0F0F" w:rsidRDefault="000A0F0F" w:rsidP="006C51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0F0F" w:rsidRPr="00F91425" w:rsidRDefault="000A0F0F" w:rsidP="006C5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425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выпускников 9-х классов также меньше, чем в прошлом году.</w:t>
      </w:r>
    </w:p>
    <w:p w:rsidR="000A0F0F" w:rsidRPr="006C51B4" w:rsidRDefault="000A0F0F" w:rsidP="006C5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и средний балл по обязательным предметам</w:t>
      </w:r>
      <w:r w:rsidRPr="006C51B4">
        <w:rPr>
          <w:rFonts w:ascii="Times New Roman" w:hAnsi="Times New Roman"/>
          <w:sz w:val="28"/>
          <w:szCs w:val="28"/>
        </w:rPr>
        <w:t xml:space="preserve"> - </w:t>
      </w:r>
      <w:r w:rsidRPr="006C51B4">
        <w:rPr>
          <w:rFonts w:ascii="Times New Roman" w:hAnsi="Times New Roman"/>
          <w:iCs/>
          <w:sz w:val="28"/>
          <w:szCs w:val="28"/>
        </w:rPr>
        <w:t>48,6  (2014 г. - 52,3).</w:t>
      </w:r>
      <w:r w:rsidRPr="006C51B4">
        <w:rPr>
          <w:rFonts w:ascii="Times New Roman" w:hAnsi="Times New Roman"/>
          <w:sz w:val="28"/>
          <w:szCs w:val="28"/>
        </w:rPr>
        <w:t xml:space="preserve">  </w:t>
      </w:r>
    </w:p>
    <w:p w:rsidR="000A0F0F" w:rsidRDefault="000A0F0F" w:rsidP="006C51B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выпускниках, не получивших</w:t>
      </w:r>
      <w:r w:rsidRPr="006C51B4">
        <w:rPr>
          <w:rFonts w:ascii="Times New Roman" w:hAnsi="Times New Roman"/>
          <w:iCs/>
          <w:sz w:val="28"/>
          <w:szCs w:val="28"/>
        </w:rPr>
        <w:t xml:space="preserve"> аттестат об основном общем образовании</w:t>
      </w:r>
      <w:r>
        <w:rPr>
          <w:rFonts w:ascii="Times New Roman" w:hAnsi="Times New Roman"/>
          <w:iCs/>
          <w:sz w:val="28"/>
          <w:szCs w:val="28"/>
        </w:rPr>
        <w:t xml:space="preserve">, говорить преждевременно в связи с продлением аттестационного периода. В то же время обращаю Ваше внимание на количество человек, заявленных районом к повторной сдаче экзаменов – таковых </w:t>
      </w:r>
      <w:r w:rsidRPr="00EB3CFC">
        <w:rPr>
          <w:rFonts w:ascii="Times New Roman" w:hAnsi="Times New Roman"/>
          <w:iCs/>
          <w:sz w:val="28"/>
          <w:szCs w:val="28"/>
        </w:rPr>
        <w:t>9(!) человек.</w:t>
      </w:r>
      <w:r w:rsidRPr="00377D93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EB3CFC">
        <w:rPr>
          <w:rFonts w:ascii="Times New Roman" w:hAnsi="Times New Roman"/>
          <w:iCs/>
          <w:sz w:val="28"/>
          <w:szCs w:val="28"/>
        </w:rPr>
        <w:t>(2014 г. – 8 чел.).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0A0F0F" w:rsidRPr="006C51B4" w:rsidRDefault="00CC2CD9" w:rsidP="00F4364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</w:t>
      </w:r>
      <w:r w:rsidR="000A0F0F">
        <w:rPr>
          <w:rFonts w:ascii="Times New Roman" w:hAnsi="Times New Roman"/>
          <w:sz w:val="28"/>
          <w:szCs w:val="28"/>
        </w:rPr>
        <w:t>7</w:t>
      </w:r>
      <w:r w:rsidR="000A0F0F" w:rsidRPr="006C51B4">
        <w:rPr>
          <w:rFonts w:ascii="Times New Roman" w:hAnsi="Times New Roman"/>
          <w:sz w:val="28"/>
          <w:szCs w:val="28"/>
        </w:rPr>
        <w:t xml:space="preserve"> выпускников получили аттестат с отличием: </w:t>
      </w:r>
      <w:r w:rsidR="000A0F0F">
        <w:rPr>
          <w:rFonts w:ascii="Times New Roman" w:hAnsi="Times New Roman"/>
          <w:sz w:val="28"/>
          <w:szCs w:val="28"/>
        </w:rPr>
        <w:t xml:space="preserve">в их числе обучающиеся </w:t>
      </w:r>
      <w:r w:rsidR="000A0F0F" w:rsidRPr="006C51B4">
        <w:rPr>
          <w:rFonts w:ascii="Times New Roman" w:hAnsi="Times New Roman"/>
          <w:sz w:val="28"/>
          <w:szCs w:val="28"/>
        </w:rPr>
        <w:t xml:space="preserve">ЧСОШ - 1  чел, </w:t>
      </w:r>
      <w:proofErr w:type="spellStart"/>
      <w:r w:rsidR="000A0F0F" w:rsidRPr="006C51B4">
        <w:rPr>
          <w:rFonts w:ascii="Times New Roman" w:hAnsi="Times New Roman"/>
          <w:sz w:val="28"/>
          <w:szCs w:val="28"/>
        </w:rPr>
        <w:t>Москвинская</w:t>
      </w:r>
      <w:proofErr w:type="spellEnd"/>
      <w:r w:rsidR="000A0F0F" w:rsidRPr="006C51B4">
        <w:rPr>
          <w:rFonts w:ascii="Times New Roman" w:hAnsi="Times New Roman"/>
          <w:sz w:val="28"/>
          <w:szCs w:val="28"/>
        </w:rPr>
        <w:t xml:space="preserve"> ООШ – 1 чел, ИСОШ №1 - 5 чел. (2014 г. – 10 чел.).</w:t>
      </w:r>
      <w:r w:rsidR="000A0F0F" w:rsidRPr="006C51B4">
        <w:rPr>
          <w:rFonts w:ascii="Times New Roman" w:hAnsi="Times New Roman"/>
          <w:iCs/>
          <w:sz w:val="28"/>
          <w:szCs w:val="28"/>
        </w:rPr>
        <w:t xml:space="preserve"> </w:t>
      </w:r>
    </w:p>
    <w:p w:rsidR="000A0F0F" w:rsidRDefault="000A0F0F" w:rsidP="00F436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2CD9" w:rsidRDefault="000A0F0F" w:rsidP="00CC2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C5E">
        <w:rPr>
          <w:rFonts w:ascii="Times New Roman" w:hAnsi="Times New Roman"/>
          <w:i/>
          <w:sz w:val="28"/>
          <w:szCs w:val="28"/>
        </w:rPr>
        <w:t>Эффективность участия ОО района в региональном этапе Всероссийской олимпиад</w:t>
      </w:r>
      <w:r w:rsidR="00CC2CD9">
        <w:rPr>
          <w:rFonts w:ascii="Times New Roman" w:hAnsi="Times New Roman"/>
          <w:i/>
          <w:sz w:val="28"/>
          <w:szCs w:val="28"/>
        </w:rPr>
        <w:t xml:space="preserve">ы школьников, </w:t>
      </w:r>
      <w:r w:rsidR="00CC2CD9" w:rsidRPr="00CC2CD9">
        <w:rPr>
          <w:rFonts w:ascii="Times New Roman" w:hAnsi="Times New Roman"/>
          <w:sz w:val="28"/>
          <w:szCs w:val="28"/>
        </w:rPr>
        <w:t>которая является о</w:t>
      </w:r>
      <w:r w:rsidRPr="00CC2CD9">
        <w:rPr>
          <w:rFonts w:ascii="Times New Roman" w:hAnsi="Times New Roman"/>
          <w:sz w:val="28"/>
          <w:szCs w:val="28"/>
        </w:rPr>
        <w:t>дним</w:t>
      </w:r>
      <w:r w:rsidRPr="0087597C">
        <w:rPr>
          <w:rFonts w:ascii="Times New Roman" w:hAnsi="Times New Roman"/>
          <w:sz w:val="28"/>
          <w:szCs w:val="28"/>
        </w:rPr>
        <w:t xml:space="preserve"> из основных мероприятий, позволяющих выявить </w:t>
      </w:r>
      <w:r w:rsidR="00CC2CD9">
        <w:rPr>
          <w:rFonts w:ascii="Times New Roman" w:hAnsi="Times New Roman"/>
          <w:sz w:val="28"/>
          <w:szCs w:val="28"/>
        </w:rPr>
        <w:t xml:space="preserve">интеллектуально одаренных детей. </w:t>
      </w:r>
    </w:p>
    <w:p w:rsidR="000A0F0F" w:rsidRPr="00CC2CD9" w:rsidRDefault="000A0F0F" w:rsidP="00CC2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t xml:space="preserve">Во </w:t>
      </w:r>
      <w:r w:rsidRPr="0087597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(муниципальном) этапе В</w:t>
      </w:r>
      <w:r w:rsidRPr="0087597C">
        <w:rPr>
          <w:rFonts w:ascii="Times New Roman" w:hAnsi="Times New Roman"/>
          <w:sz w:val="28"/>
          <w:szCs w:val="28"/>
        </w:rPr>
        <w:t xml:space="preserve">сероссийской олимпиады школьников в 2014-2015 учебном году приняли участие </w:t>
      </w:r>
      <w:r>
        <w:rPr>
          <w:rFonts w:ascii="Times New Roman" w:hAnsi="Times New Roman"/>
          <w:sz w:val="28"/>
          <w:szCs w:val="28"/>
        </w:rPr>
        <w:t>более 400</w:t>
      </w:r>
      <w:r w:rsidRPr="0087597C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по 18 предметам</w:t>
      </w:r>
      <w:r w:rsidRPr="0087597C">
        <w:rPr>
          <w:rFonts w:ascii="Times New Roman" w:hAnsi="Times New Roman"/>
          <w:sz w:val="28"/>
          <w:szCs w:val="28"/>
        </w:rPr>
        <w:t xml:space="preserve"> (включая медицину, 2 человека). </w:t>
      </w:r>
    </w:p>
    <w:p w:rsidR="000A0F0F" w:rsidRPr="0087597C" w:rsidRDefault="000A0F0F" w:rsidP="00841B92">
      <w:pPr>
        <w:keepNext/>
        <w:tabs>
          <w:tab w:val="num" w:pos="0"/>
        </w:tabs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Pr="0087597C">
        <w:rPr>
          <w:rFonts w:ascii="Times New Roman" w:hAnsi="Times New Roman"/>
          <w:sz w:val="28"/>
          <w:szCs w:val="28"/>
        </w:rPr>
        <w:t>аибольшим спросом, по-прежнему, пользуется математика – 47 участников, литература и физическая культура – по 40.  Наименьшее количество участников по праву - 9, МХК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9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97C">
        <w:rPr>
          <w:rFonts w:ascii="Times New Roman" w:hAnsi="Times New Roman"/>
          <w:sz w:val="28"/>
          <w:szCs w:val="28"/>
        </w:rPr>
        <w:t>9, информатике и техно</w:t>
      </w:r>
      <w:r>
        <w:rPr>
          <w:rFonts w:ascii="Times New Roman" w:hAnsi="Times New Roman"/>
          <w:sz w:val="28"/>
          <w:szCs w:val="28"/>
        </w:rPr>
        <w:t>логии – по 8. Если анализировать в разрезе</w:t>
      </w:r>
      <w:r w:rsidRPr="0087597C">
        <w:rPr>
          <w:rFonts w:ascii="Times New Roman" w:hAnsi="Times New Roman"/>
          <w:sz w:val="28"/>
          <w:szCs w:val="28"/>
        </w:rPr>
        <w:t xml:space="preserve"> ОО, то в больш</w:t>
      </w:r>
      <w:r>
        <w:rPr>
          <w:rFonts w:ascii="Times New Roman" w:hAnsi="Times New Roman"/>
          <w:sz w:val="28"/>
          <w:szCs w:val="28"/>
        </w:rPr>
        <w:t>инстве олимпиад приняли участие обучающиеся</w:t>
      </w:r>
      <w:r w:rsidRPr="0087597C">
        <w:rPr>
          <w:rFonts w:ascii="Times New Roman" w:hAnsi="Times New Roman"/>
          <w:sz w:val="28"/>
          <w:szCs w:val="28"/>
        </w:rPr>
        <w:t xml:space="preserve"> Ильинской СОШ №1 (18), Сретенской СШ (16), </w:t>
      </w:r>
      <w:r>
        <w:rPr>
          <w:rFonts w:ascii="Times New Roman" w:hAnsi="Times New Roman"/>
          <w:sz w:val="28"/>
          <w:szCs w:val="28"/>
        </w:rPr>
        <w:t>Каменской</w:t>
      </w:r>
      <w:r w:rsidRPr="0087597C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 (13), Дмитриевской</w:t>
      </w:r>
      <w:r w:rsidRPr="0087597C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(12)</w:t>
      </w:r>
      <w:r w:rsidRPr="0087597C">
        <w:rPr>
          <w:rFonts w:ascii="Times New Roman" w:hAnsi="Times New Roman"/>
          <w:sz w:val="28"/>
          <w:szCs w:val="28"/>
        </w:rPr>
        <w:t>. Лидирующие позиции по количеству п</w:t>
      </w:r>
      <w:r>
        <w:rPr>
          <w:rFonts w:ascii="Times New Roman" w:hAnsi="Times New Roman"/>
          <w:sz w:val="28"/>
          <w:szCs w:val="28"/>
        </w:rPr>
        <w:t xml:space="preserve">ризовых мест занимает </w:t>
      </w:r>
      <w:r w:rsidRPr="0087597C">
        <w:rPr>
          <w:rFonts w:ascii="Times New Roman" w:hAnsi="Times New Roman"/>
          <w:sz w:val="28"/>
          <w:szCs w:val="28"/>
        </w:rPr>
        <w:t xml:space="preserve">ИСШ № 1 – 39. </w:t>
      </w:r>
    </w:p>
    <w:p w:rsidR="000A0F0F" w:rsidRDefault="000A0F0F" w:rsidP="00841B92">
      <w:pPr>
        <w:keepNext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597C">
        <w:rPr>
          <w:rFonts w:ascii="Times New Roman" w:hAnsi="Times New Roman"/>
          <w:sz w:val="28"/>
          <w:szCs w:val="28"/>
        </w:rPr>
        <w:t xml:space="preserve">В этом году на дистанционный тур были приглашены 9 участников по 4 предметам. На очный региональный этап прошли </w:t>
      </w:r>
      <w:r>
        <w:rPr>
          <w:rFonts w:ascii="Times New Roman" w:hAnsi="Times New Roman"/>
          <w:sz w:val="28"/>
          <w:szCs w:val="28"/>
        </w:rPr>
        <w:t>всего 5 человек</w:t>
      </w:r>
      <w:r w:rsidRPr="0087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7597C">
        <w:rPr>
          <w:rFonts w:ascii="Times New Roman" w:hAnsi="Times New Roman"/>
          <w:sz w:val="28"/>
          <w:szCs w:val="28"/>
        </w:rPr>
        <w:t>учащиеся ИСОШ №1 и С</w:t>
      </w:r>
      <w:r>
        <w:rPr>
          <w:rFonts w:ascii="Times New Roman" w:hAnsi="Times New Roman"/>
          <w:sz w:val="28"/>
          <w:szCs w:val="28"/>
        </w:rPr>
        <w:t xml:space="preserve">ретенской </w:t>
      </w:r>
      <w:r w:rsidRPr="008759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)</w:t>
      </w:r>
      <w:r w:rsidRPr="008759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только 1(!) </w:t>
      </w:r>
      <w:r w:rsidRPr="0087597C">
        <w:rPr>
          <w:rFonts w:ascii="Times New Roman" w:hAnsi="Times New Roman"/>
          <w:sz w:val="28"/>
          <w:szCs w:val="28"/>
        </w:rPr>
        <w:t>стал при</w:t>
      </w:r>
      <w:r>
        <w:rPr>
          <w:rFonts w:ascii="Times New Roman" w:hAnsi="Times New Roman"/>
          <w:sz w:val="28"/>
          <w:szCs w:val="28"/>
        </w:rPr>
        <w:t xml:space="preserve">зером. </w:t>
      </w:r>
    </w:p>
    <w:p w:rsidR="000A0F0F" w:rsidRPr="0087597C" w:rsidRDefault="000A0F0F" w:rsidP="00841B92">
      <w:pPr>
        <w:keepNext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0F0F" w:rsidRPr="0087597C" w:rsidRDefault="000A0F0F" w:rsidP="008759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t>Список участников очного тура регионального этапа</w:t>
      </w:r>
    </w:p>
    <w:tbl>
      <w:tblPr>
        <w:tblW w:w="8554" w:type="dxa"/>
        <w:jc w:val="center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532"/>
        <w:gridCol w:w="2841"/>
        <w:gridCol w:w="1418"/>
        <w:gridCol w:w="1275"/>
      </w:tblGrid>
      <w:tr w:rsidR="000A0F0F" w:rsidRPr="00034EA0" w:rsidTr="00034EA0">
        <w:trPr>
          <w:trHeight w:val="480"/>
          <w:jc w:val="center"/>
        </w:trPr>
        <w:tc>
          <w:tcPr>
            <w:tcW w:w="2488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418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5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0A0F0F" w:rsidRPr="00034EA0" w:rsidTr="00034EA0">
        <w:trPr>
          <w:trHeight w:val="314"/>
          <w:jc w:val="center"/>
        </w:trPr>
        <w:tc>
          <w:tcPr>
            <w:tcW w:w="248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ИСОШ №1</w:t>
            </w:r>
          </w:p>
        </w:tc>
        <w:tc>
          <w:tcPr>
            <w:tcW w:w="1275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EB3CFC">
        <w:trPr>
          <w:trHeight w:val="253"/>
          <w:jc w:val="center"/>
        </w:trPr>
        <w:tc>
          <w:tcPr>
            <w:tcW w:w="248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92D050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Дудин Евгений</w:t>
            </w:r>
          </w:p>
        </w:tc>
        <w:tc>
          <w:tcPr>
            <w:tcW w:w="1418" w:type="dxa"/>
            <w:shd w:val="clear" w:color="auto" w:fill="92D050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ИСОШ №1</w:t>
            </w:r>
          </w:p>
        </w:tc>
        <w:tc>
          <w:tcPr>
            <w:tcW w:w="1275" w:type="dxa"/>
            <w:shd w:val="clear" w:color="auto" w:fill="92D050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FC">
              <w:rPr>
                <w:rFonts w:ascii="Times New Roman" w:hAnsi="Times New Roman"/>
                <w:sz w:val="24"/>
                <w:szCs w:val="24"/>
              </w:rPr>
              <w:t>*</w:t>
            </w:r>
            <w:r w:rsidRPr="0003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F0F" w:rsidRPr="00034EA0" w:rsidTr="00034EA0">
        <w:trPr>
          <w:trHeight w:val="253"/>
          <w:jc w:val="center"/>
        </w:trPr>
        <w:tc>
          <w:tcPr>
            <w:tcW w:w="248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Тележникова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  <w:tc>
          <w:tcPr>
            <w:tcW w:w="1275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rPr>
          <w:trHeight w:val="253"/>
          <w:jc w:val="center"/>
        </w:trPr>
        <w:tc>
          <w:tcPr>
            <w:tcW w:w="2488" w:type="dxa"/>
            <w:vMerge w:val="restart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Катаева Екатерина</w:t>
            </w:r>
          </w:p>
        </w:tc>
        <w:tc>
          <w:tcPr>
            <w:tcW w:w="141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ИСОШ №1</w:t>
            </w:r>
          </w:p>
        </w:tc>
        <w:tc>
          <w:tcPr>
            <w:tcW w:w="1275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0F" w:rsidRPr="00034EA0" w:rsidTr="00034EA0">
        <w:trPr>
          <w:trHeight w:val="253"/>
          <w:jc w:val="center"/>
        </w:trPr>
        <w:tc>
          <w:tcPr>
            <w:tcW w:w="2488" w:type="dxa"/>
            <w:vMerge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A0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34EA0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8" w:type="dxa"/>
          </w:tcPr>
          <w:p w:rsidR="000A0F0F" w:rsidRPr="00034EA0" w:rsidRDefault="000A0F0F" w:rsidP="0003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ИСОШ №1</w:t>
            </w:r>
          </w:p>
        </w:tc>
        <w:tc>
          <w:tcPr>
            <w:tcW w:w="1275" w:type="dxa"/>
          </w:tcPr>
          <w:p w:rsidR="000A0F0F" w:rsidRPr="00034EA0" w:rsidRDefault="000A0F0F" w:rsidP="0003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F0F" w:rsidRPr="0087597C" w:rsidRDefault="000A0F0F" w:rsidP="0087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0A54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коллеги, говорить об эффективности </w:t>
      </w:r>
      <w:r w:rsidRPr="000A54E2">
        <w:rPr>
          <w:rFonts w:ascii="Times New Roman" w:hAnsi="Times New Roman"/>
          <w:sz w:val="28"/>
          <w:szCs w:val="28"/>
        </w:rPr>
        <w:t>участия ОО района в региональном этапе Всероссийской олимпиады школьников</w:t>
      </w:r>
      <w:r w:rsidRPr="00190C5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сложно!</w:t>
      </w:r>
    </w:p>
    <w:p w:rsidR="000A0F0F" w:rsidRPr="00190C5E" w:rsidRDefault="000A0F0F" w:rsidP="000A54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Думаю, Вы согласитесь со мной, что проблема</w:t>
      </w:r>
      <w:r w:rsidRPr="00190C5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выявления и сопровождения</w:t>
      </w:r>
      <w:r w:rsidRPr="00190C5E">
        <w:rPr>
          <w:rFonts w:ascii="Times New Roman" w:hAnsi="Times New Roman"/>
          <w:spacing w:val="-1"/>
          <w:sz w:val="28"/>
          <w:szCs w:val="28"/>
        </w:rPr>
        <w:t xml:space="preserve"> детей, проявивших выдающиеся спос</w:t>
      </w:r>
      <w:r>
        <w:rPr>
          <w:rFonts w:ascii="Times New Roman" w:hAnsi="Times New Roman"/>
          <w:spacing w:val="-1"/>
          <w:sz w:val="28"/>
          <w:szCs w:val="28"/>
        </w:rPr>
        <w:t>обности, у нас существует.</w:t>
      </w:r>
      <w:r w:rsidRPr="00190C5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A0F0F" w:rsidRPr="00190C5E" w:rsidRDefault="000A0F0F" w:rsidP="00184AFA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Поэтому в новом учебном году с целью определения</w:t>
      </w:r>
      <w:r w:rsidRPr="00190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   ресурсов для</w:t>
      </w:r>
      <w:r w:rsidRPr="00190C5E"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 xml:space="preserve">ения системы комплексного сопровождения данной категории детей, необходимо в каждой </w:t>
      </w:r>
      <w:r w:rsidRPr="00190C5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84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соответствующий аудит </w:t>
      </w:r>
      <w:r w:rsidRPr="00190C5E">
        <w:rPr>
          <w:rFonts w:ascii="Times New Roman" w:hAnsi="Times New Roman"/>
          <w:sz w:val="28"/>
          <w:szCs w:val="28"/>
        </w:rPr>
        <w:t xml:space="preserve">методом </w:t>
      </w:r>
      <w:r w:rsidRPr="00190C5E">
        <w:rPr>
          <w:rFonts w:ascii="Times New Roman" w:hAnsi="Times New Roman"/>
          <w:sz w:val="28"/>
          <w:szCs w:val="28"/>
          <w:lang w:val="en-US"/>
        </w:rPr>
        <w:t>SWOT</w:t>
      </w:r>
      <w:r w:rsidRPr="00190C5E">
        <w:rPr>
          <w:rFonts w:ascii="Times New Roman" w:hAnsi="Times New Roman"/>
          <w:sz w:val="28"/>
          <w:szCs w:val="28"/>
        </w:rPr>
        <w:t>-анализа</w:t>
      </w:r>
      <w:r>
        <w:rPr>
          <w:rFonts w:ascii="Times New Roman" w:hAnsi="Times New Roman"/>
          <w:sz w:val="28"/>
          <w:szCs w:val="28"/>
        </w:rPr>
        <w:t xml:space="preserve"> (т.е. определить сильные и слабые стороны, потенциальные возможности и риски)</w:t>
      </w:r>
      <w:r w:rsidRPr="00190C5E">
        <w:rPr>
          <w:rFonts w:ascii="Times New Roman" w:hAnsi="Times New Roman"/>
          <w:sz w:val="28"/>
          <w:szCs w:val="28"/>
        </w:rPr>
        <w:t xml:space="preserve">. </w:t>
      </w:r>
    </w:p>
    <w:p w:rsidR="000A0F0F" w:rsidRDefault="000A0F0F" w:rsidP="000A54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Кроме того мы предлагаем на уровне района организовать </w:t>
      </w:r>
      <w:r>
        <w:rPr>
          <w:rFonts w:ascii="Times New Roman" w:hAnsi="Times New Roman"/>
          <w:bCs/>
          <w:sz w:val="28"/>
          <w:szCs w:val="28"/>
        </w:rPr>
        <w:t>работу проблемной</w:t>
      </w:r>
      <w:r w:rsidRPr="006B449B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C5E">
        <w:rPr>
          <w:rFonts w:ascii="Times New Roman" w:hAnsi="Times New Roman"/>
          <w:sz w:val="28"/>
          <w:szCs w:val="28"/>
        </w:rPr>
        <w:t>«Разработ</w:t>
      </w:r>
      <w:r>
        <w:rPr>
          <w:rFonts w:ascii="Times New Roman" w:hAnsi="Times New Roman"/>
          <w:sz w:val="28"/>
          <w:szCs w:val="28"/>
        </w:rPr>
        <w:t>ке</w:t>
      </w:r>
      <w:r w:rsidRPr="00190C5E">
        <w:rPr>
          <w:rFonts w:ascii="Times New Roman" w:hAnsi="Times New Roman"/>
          <w:sz w:val="28"/>
          <w:szCs w:val="28"/>
        </w:rPr>
        <w:t xml:space="preserve"> модели </w:t>
      </w:r>
      <w:r>
        <w:rPr>
          <w:rFonts w:ascii="Times New Roman" w:hAnsi="Times New Roman"/>
          <w:sz w:val="28"/>
          <w:szCs w:val="28"/>
        </w:rPr>
        <w:t>выявления и сопровождения одаренных детей</w:t>
      </w:r>
      <w:r w:rsidRPr="00190C5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0F0F" w:rsidRPr="00190C5E" w:rsidRDefault="000A0F0F" w:rsidP="003F0FB3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условии построения</w:t>
      </w:r>
      <w:r w:rsidRPr="00190C5E">
        <w:rPr>
          <w:rFonts w:ascii="Times New Roman" w:hAnsi="Times New Roman"/>
          <w:sz w:val="28"/>
          <w:szCs w:val="28"/>
        </w:rPr>
        <w:t xml:space="preserve"> открытой моти</w:t>
      </w:r>
      <w:r>
        <w:rPr>
          <w:rFonts w:ascii="Times New Roman" w:hAnsi="Times New Roman"/>
          <w:sz w:val="28"/>
          <w:szCs w:val="28"/>
        </w:rPr>
        <w:t>вирующей образовательной среды и использования т</w:t>
      </w:r>
      <w:r w:rsidR="00CC2CD9">
        <w:rPr>
          <w:rFonts w:ascii="Times New Roman" w:hAnsi="Times New Roman"/>
          <w:sz w:val="28"/>
          <w:szCs w:val="28"/>
        </w:rPr>
        <w:t xml:space="preserve">ехнологии </w:t>
      </w:r>
      <w:r w:rsidRPr="00190C5E">
        <w:rPr>
          <w:rFonts w:ascii="Times New Roman" w:hAnsi="Times New Roman"/>
          <w:sz w:val="28"/>
          <w:szCs w:val="28"/>
        </w:rPr>
        <w:t xml:space="preserve">социального партнерства в работе </w:t>
      </w:r>
      <w:proofErr w:type="spellStart"/>
      <w:r w:rsidRPr="00190C5E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190C5E">
        <w:rPr>
          <w:rFonts w:ascii="Times New Roman" w:hAnsi="Times New Roman"/>
          <w:sz w:val="28"/>
          <w:szCs w:val="28"/>
        </w:rPr>
        <w:t xml:space="preserve"> с детьми,</w:t>
      </w:r>
      <w:r>
        <w:rPr>
          <w:rFonts w:ascii="Times New Roman" w:hAnsi="Times New Roman"/>
          <w:sz w:val="28"/>
          <w:szCs w:val="28"/>
        </w:rPr>
        <w:t xml:space="preserve"> можно надеяться на положительные результаты.</w:t>
      </w:r>
    </w:p>
    <w:p w:rsidR="000A0F0F" w:rsidRDefault="000A0F0F" w:rsidP="00670E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74F9" w:rsidRDefault="00C374F9" w:rsidP="00484E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коллеги, </w:t>
      </w:r>
      <w:r w:rsidRPr="000A04F4">
        <w:rPr>
          <w:rFonts w:ascii="Times New Roman" w:hAnsi="Times New Roman"/>
          <w:b/>
          <w:sz w:val="28"/>
          <w:szCs w:val="28"/>
        </w:rPr>
        <w:t>профилактика правонарушений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4F9" w:rsidRDefault="00C374F9" w:rsidP="00484E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сказать, что это «больная» тема не только для нашей территории, но и для всего Пермского края в целом, поскольку</w:t>
      </w:r>
      <w:r w:rsidRPr="00444564">
        <w:rPr>
          <w:rFonts w:ascii="Cambria" w:eastAsia="Times New Roman"/>
          <w:color w:val="000000"/>
          <w:kern w:val="24"/>
          <w:sz w:val="50"/>
          <w:szCs w:val="50"/>
        </w:rPr>
        <w:t xml:space="preserve"> </w:t>
      </w:r>
      <w:r>
        <w:rPr>
          <w:rFonts w:ascii="Times New Roman" w:hAnsi="Times New Roman"/>
          <w:sz w:val="28"/>
          <w:szCs w:val="28"/>
        </w:rPr>
        <w:t>за 6 мес. 2015 года среди регионов</w:t>
      </w:r>
      <w:r w:rsidRPr="00C374F9">
        <w:rPr>
          <w:rFonts w:ascii="Times New Roman" w:hAnsi="Times New Roman"/>
          <w:sz w:val="28"/>
          <w:szCs w:val="28"/>
        </w:rPr>
        <w:t xml:space="preserve">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 Пермский край занимает первое место по количеству преступлений, совершенных несовершеннолетними.  </w:t>
      </w:r>
    </w:p>
    <w:p w:rsidR="000A04F4" w:rsidRDefault="00C374F9" w:rsidP="000A0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буду комментировать данные, представленные в таблице, думаю, что каждый из вас увидел свою позицию в данном рейтинге. </w:t>
      </w:r>
    </w:p>
    <w:p w:rsidR="00C374F9" w:rsidRPr="000A04F4" w:rsidRDefault="000A04F4" w:rsidP="000A0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руководителями ОО и социальными педагогами мы ставим задачу по максимальному охвату</w:t>
      </w:r>
      <w:r>
        <w:rPr>
          <w:rFonts w:ascii="Times New Roman" w:hAnsi="Times New Roman"/>
          <w:bCs/>
          <w:sz w:val="28"/>
          <w:szCs w:val="28"/>
        </w:rPr>
        <w:t xml:space="preserve"> внеурочной деятельностью</w:t>
      </w:r>
      <w:r w:rsidRPr="000A04F4">
        <w:rPr>
          <w:rFonts w:ascii="Times New Roman" w:hAnsi="Times New Roman"/>
          <w:bCs/>
          <w:sz w:val="28"/>
          <w:szCs w:val="28"/>
        </w:rPr>
        <w:t xml:space="preserve"> детей, сост</w:t>
      </w:r>
      <w:r>
        <w:rPr>
          <w:rFonts w:ascii="Times New Roman" w:hAnsi="Times New Roman"/>
          <w:bCs/>
          <w:sz w:val="28"/>
          <w:szCs w:val="28"/>
        </w:rPr>
        <w:t xml:space="preserve">оящих на учете в «группе риска», как </w:t>
      </w:r>
      <w:r>
        <w:rPr>
          <w:rFonts w:ascii="Times New Roman" w:hAnsi="Times New Roman"/>
          <w:sz w:val="28"/>
          <w:szCs w:val="28"/>
        </w:rPr>
        <w:t>индивидуальной, так и групповой занятости</w:t>
      </w:r>
      <w:r w:rsidRPr="000A04F4">
        <w:rPr>
          <w:rFonts w:ascii="Times New Roman" w:hAnsi="Times New Roman"/>
          <w:sz w:val="28"/>
          <w:szCs w:val="28"/>
        </w:rPr>
        <w:t xml:space="preserve"> подрост</w:t>
      </w:r>
      <w:r>
        <w:rPr>
          <w:rFonts w:ascii="Times New Roman" w:hAnsi="Times New Roman"/>
          <w:sz w:val="28"/>
          <w:szCs w:val="28"/>
        </w:rPr>
        <w:t>ков, особенно в каникулярное время.</w:t>
      </w:r>
      <w:r w:rsidRPr="000A04F4">
        <w:rPr>
          <w:rFonts w:ascii="Times New Roman" w:hAnsi="Times New Roman"/>
          <w:sz w:val="28"/>
          <w:szCs w:val="28"/>
        </w:rPr>
        <w:t xml:space="preserve"> </w:t>
      </w:r>
    </w:p>
    <w:p w:rsidR="000A04F4" w:rsidRDefault="000A04F4" w:rsidP="00484E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4EDF" w:rsidRPr="00E264B0" w:rsidRDefault="000A0F0F" w:rsidP="00484E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64B0">
        <w:rPr>
          <w:rFonts w:ascii="Times New Roman" w:hAnsi="Times New Roman"/>
          <w:i/>
          <w:sz w:val="28"/>
          <w:szCs w:val="28"/>
        </w:rPr>
        <w:t xml:space="preserve">Рейтинг ОО по динамике количества несовершеннолетних, совершивших правонарушения </w:t>
      </w:r>
      <w:r w:rsidR="00484EDF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1104"/>
        <w:gridCol w:w="880"/>
        <w:gridCol w:w="992"/>
      </w:tblGrid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D5A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D5A">
              <w:rPr>
                <w:rFonts w:ascii="Times New Roman" w:hAnsi="Times New Roman"/>
                <w:b/>
                <w:sz w:val="20"/>
                <w:szCs w:val="20"/>
              </w:rPr>
              <w:t>Преступления</w:t>
            </w:r>
          </w:p>
        </w:tc>
        <w:tc>
          <w:tcPr>
            <w:tcW w:w="2097" w:type="dxa"/>
            <w:gridSpan w:val="2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D5A">
              <w:rPr>
                <w:rFonts w:ascii="Times New Roman" w:hAnsi="Times New Roman"/>
                <w:b/>
                <w:sz w:val="20"/>
                <w:szCs w:val="20"/>
              </w:rPr>
              <w:t>Административные правонарушения</w:t>
            </w:r>
          </w:p>
        </w:tc>
        <w:tc>
          <w:tcPr>
            <w:tcW w:w="1872" w:type="dxa"/>
            <w:gridSpan w:val="2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D5A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4EDF" w:rsidRPr="00C1117E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484EDF" w:rsidRPr="00502D5A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84EDF" w:rsidRPr="00C1117E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17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04" w:type="dxa"/>
            <w:vAlign w:val="center"/>
          </w:tcPr>
          <w:p w:rsidR="00484EDF" w:rsidRPr="00502D5A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80" w:type="dxa"/>
            <w:vAlign w:val="center"/>
          </w:tcPr>
          <w:p w:rsidR="00484EDF" w:rsidRPr="00C1117E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17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484EDF" w:rsidRPr="00502D5A" w:rsidRDefault="00484EDF" w:rsidP="0048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«Васильевская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>Дмитриевская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>Ивановская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«Ильинская СОШ №1»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«Сретенская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Чермозская</w:t>
            </w:r>
            <w:proofErr w:type="spellEnd"/>
            <w:r w:rsidRPr="00502D5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02D5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02D5A">
              <w:rPr>
                <w:rFonts w:ascii="Times New Roman" w:hAnsi="Times New Roman"/>
                <w:sz w:val="24"/>
                <w:szCs w:val="24"/>
              </w:rPr>
              <w:t>ршова</w:t>
            </w:r>
            <w:proofErr w:type="spellEnd"/>
            <w:r w:rsidRPr="00502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>Филатовская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>Каменская ООШ»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 w:rsidRPr="00502D5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Москвинская</w:t>
            </w:r>
            <w:proofErr w:type="spellEnd"/>
            <w:r w:rsidRPr="00502D5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Посерская</w:t>
            </w:r>
            <w:proofErr w:type="spellEnd"/>
            <w:r w:rsidRPr="00502D5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>Ильинская вечерняя СОШ»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Pr="00502D5A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школа-</w:t>
            </w:r>
            <w:r w:rsidRPr="00502D5A">
              <w:rPr>
                <w:rFonts w:ascii="Times New Roman" w:hAnsi="Times New Roman"/>
                <w:sz w:val="24"/>
                <w:szCs w:val="24"/>
              </w:rPr>
              <w:t xml:space="preserve">интернат 8 вида» </w:t>
            </w:r>
            <w:proofErr w:type="spellStart"/>
            <w:r w:rsidRPr="00502D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2D5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02D5A">
              <w:rPr>
                <w:rFonts w:ascii="Times New Roman" w:hAnsi="Times New Roman"/>
                <w:sz w:val="24"/>
                <w:szCs w:val="24"/>
              </w:rPr>
              <w:t>ермоз</w:t>
            </w:r>
            <w:proofErr w:type="spellEnd"/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993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1104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880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1117E">
              <w:rPr>
                <w:rFonts w:ascii="Times New Roman" w:hAnsi="Times New Roman"/>
                <w:sz w:val="24"/>
                <w:szCs w:val="24"/>
                <w:highlight w:val="red"/>
              </w:rPr>
              <w:t>1</w:t>
            </w:r>
          </w:p>
        </w:tc>
      </w:tr>
      <w:tr w:rsidR="00484EDF" w:rsidRPr="005451E1" w:rsidTr="00484EDF">
        <w:tc>
          <w:tcPr>
            <w:tcW w:w="3227" w:type="dxa"/>
          </w:tcPr>
          <w:p w:rsidR="00484EDF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992" w:type="dxa"/>
          </w:tcPr>
          <w:p w:rsidR="00484EDF" w:rsidRPr="00C1117E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993" w:type="dxa"/>
          </w:tcPr>
          <w:p w:rsidR="00484EDF" w:rsidRPr="003B632D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32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04" w:type="dxa"/>
          </w:tcPr>
          <w:p w:rsidR="00484EDF" w:rsidRPr="003B632D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32D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80" w:type="dxa"/>
          </w:tcPr>
          <w:p w:rsidR="00484EDF" w:rsidRPr="003B632D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32D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2" w:type="dxa"/>
          </w:tcPr>
          <w:p w:rsidR="00484EDF" w:rsidRPr="003B632D" w:rsidRDefault="00484EDF" w:rsidP="0048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32D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</w:tr>
    </w:tbl>
    <w:p w:rsidR="000A0F0F" w:rsidRPr="0016160B" w:rsidRDefault="000A04F4" w:rsidP="00D575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Хотелось бы представить </w:t>
      </w:r>
      <w:r w:rsidR="000A0F0F" w:rsidRPr="0016160B">
        <w:rPr>
          <w:rFonts w:ascii="Times New Roman" w:hAnsi="Times New Roman"/>
          <w:i/>
          <w:color w:val="000000"/>
          <w:sz w:val="28"/>
          <w:szCs w:val="28"/>
        </w:rPr>
        <w:t>Лучшие практики в сфере воспитания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 сожалению, их не так много, как </w:t>
      </w:r>
      <w:r w:rsidR="00FD21DF">
        <w:rPr>
          <w:rFonts w:ascii="Times New Roman" w:hAnsi="Times New Roman"/>
          <w:color w:val="000000"/>
          <w:sz w:val="28"/>
          <w:szCs w:val="28"/>
        </w:rPr>
        <w:t>в плане направленностей, так и самих участников данного процесса.</w:t>
      </w:r>
      <w:r w:rsidR="000A0F0F" w:rsidRPr="0016160B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</w:p>
    <w:p w:rsidR="000A0F0F" w:rsidRPr="00D5752B" w:rsidRDefault="000A0F0F" w:rsidP="00D5752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752B">
        <w:rPr>
          <w:rFonts w:ascii="Times New Roman" w:hAnsi="Times New Roman"/>
          <w:b/>
          <w:sz w:val="28"/>
          <w:szCs w:val="28"/>
        </w:rPr>
        <w:t>Военно-патриотическое воспитание</w:t>
      </w:r>
    </w:p>
    <w:p w:rsidR="000A0F0F" w:rsidRPr="00D5752B" w:rsidRDefault="000A0F0F" w:rsidP="00D57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52B">
        <w:rPr>
          <w:rFonts w:ascii="Times New Roman" w:hAnsi="Times New Roman"/>
          <w:color w:val="000000"/>
          <w:sz w:val="28"/>
          <w:szCs w:val="28"/>
        </w:rPr>
        <w:t xml:space="preserve">В данном направлении можно выделить деятельность музеев трех </w:t>
      </w:r>
      <w:r w:rsidRPr="00D5752B">
        <w:rPr>
          <w:rFonts w:ascii="Times New Roman" w:hAnsi="Times New Roman"/>
          <w:sz w:val="28"/>
          <w:szCs w:val="28"/>
        </w:rPr>
        <w:t xml:space="preserve">образовательных организаций: Филатовской СОШ, Ивановской СОШ и </w:t>
      </w:r>
      <w:proofErr w:type="spellStart"/>
      <w:r w:rsidRPr="00D5752B">
        <w:rPr>
          <w:rFonts w:ascii="Times New Roman" w:hAnsi="Times New Roman"/>
          <w:sz w:val="28"/>
          <w:szCs w:val="28"/>
        </w:rPr>
        <w:t>Чермозской</w:t>
      </w:r>
      <w:proofErr w:type="spellEnd"/>
      <w:r w:rsidRPr="00D5752B">
        <w:rPr>
          <w:rFonts w:ascii="Times New Roman" w:hAnsi="Times New Roman"/>
          <w:sz w:val="28"/>
          <w:szCs w:val="28"/>
        </w:rPr>
        <w:t xml:space="preserve"> СОШ.</w:t>
      </w:r>
    </w:p>
    <w:p w:rsidR="003B0E9E" w:rsidRDefault="000A0F0F" w:rsidP="00FD21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52B">
        <w:rPr>
          <w:rFonts w:ascii="Times New Roman" w:hAnsi="Times New Roman"/>
          <w:sz w:val="28"/>
          <w:szCs w:val="28"/>
        </w:rPr>
        <w:t>Наряду с традиционными мероприятиями, проводимыми ОО по</w:t>
      </w:r>
      <w:r w:rsidR="003B0E9E">
        <w:rPr>
          <w:rFonts w:ascii="Times New Roman" w:hAnsi="Times New Roman"/>
          <w:sz w:val="28"/>
          <w:szCs w:val="28"/>
        </w:rPr>
        <w:t xml:space="preserve"> данному </w:t>
      </w:r>
      <w:r w:rsidR="00FD21DF">
        <w:rPr>
          <w:rFonts w:ascii="Times New Roman" w:hAnsi="Times New Roman"/>
          <w:sz w:val="28"/>
          <w:szCs w:val="28"/>
        </w:rPr>
        <w:t>направлению, в этих школах осуществляется деятельность, характерная только для этого образовательного учреждения (</w:t>
      </w:r>
      <w:proofErr w:type="spellStart"/>
      <w:r w:rsidR="00FD21DF">
        <w:rPr>
          <w:rFonts w:ascii="Times New Roman" w:hAnsi="Times New Roman"/>
          <w:sz w:val="28"/>
          <w:szCs w:val="28"/>
        </w:rPr>
        <w:t>н.п</w:t>
      </w:r>
      <w:proofErr w:type="spellEnd"/>
      <w:r w:rsidR="00FD21DF">
        <w:rPr>
          <w:rFonts w:ascii="Times New Roman" w:hAnsi="Times New Roman"/>
          <w:sz w:val="28"/>
          <w:szCs w:val="28"/>
        </w:rPr>
        <w:t>., издание</w:t>
      </w:r>
      <w:r w:rsidRPr="00D5752B">
        <w:rPr>
          <w:rFonts w:ascii="Times New Roman" w:hAnsi="Times New Roman"/>
          <w:sz w:val="28"/>
          <w:szCs w:val="28"/>
        </w:rPr>
        <w:t xml:space="preserve"> книги</w:t>
      </w:r>
      <w:r w:rsidR="00FD21DF">
        <w:rPr>
          <w:rFonts w:ascii="Times New Roman" w:hAnsi="Times New Roman"/>
          <w:sz w:val="28"/>
          <w:szCs w:val="28"/>
        </w:rPr>
        <w:t xml:space="preserve"> Памяти по сельскому поселению в </w:t>
      </w:r>
      <w:r w:rsidRPr="00D5752B">
        <w:rPr>
          <w:rFonts w:ascii="Times New Roman" w:hAnsi="Times New Roman"/>
          <w:sz w:val="28"/>
          <w:szCs w:val="28"/>
        </w:rPr>
        <w:t>Фи</w:t>
      </w:r>
      <w:r w:rsidR="00FD21DF">
        <w:rPr>
          <w:rFonts w:ascii="Times New Roman" w:hAnsi="Times New Roman"/>
          <w:sz w:val="28"/>
          <w:szCs w:val="28"/>
        </w:rPr>
        <w:t>латовской СОШ и Ивановской СОШ</w:t>
      </w:r>
      <w:r w:rsidR="00053CEE">
        <w:rPr>
          <w:rFonts w:ascii="Times New Roman" w:hAnsi="Times New Roman"/>
          <w:sz w:val="28"/>
          <w:szCs w:val="28"/>
        </w:rPr>
        <w:t>, лы</w:t>
      </w:r>
      <w:r w:rsidR="003E7C38">
        <w:rPr>
          <w:rFonts w:ascii="Times New Roman" w:hAnsi="Times New Roman"/>
          <w:sz w:val="28"/>
          <w:szCs w:val="28"/>
        </w:rPr>
        <w:t xml:space="preserve">жный фестиваль памяти </w:t>
      </w:r>
      <w:proofErr w:type="spellStart"/>
      <w:r w:rsidR="003E7C38">
        <w:rPr>
          <w:rFonts w:ascii="Times New Roman" w:hAnsi="Times New Roman"/>
          <w:sz w:val="28"/>
          <w:szCs w:val="28"/>
        </w:rPr>
        <w:t>В.Ершова</w:t>
      </w:r>
      <w:proofErr w:type="spellEnd"/>
      <w:r w:rsidR="003E7C38">
        <w:rPr>
          <w:rFonts w:ascii="Times New Roman" w:hAnsi="Times New Roman"/>
          <w:sz w:val="28"/>
          <w:szCs w:val="28"/>
        </w:rPr>
        <w:t xml:space="preserve"> и др.</w:t>
      </w:r>
      <w:r w:rsidR="00FD21DF">
        <w:rPr>
          <w:rFonts w:ascii="Times New Roman" w:hAnsi="Times New Roman"/>
          <w:sz w:val="28"/>
          <w:szCs w:val="28"/>
        </w:rPr>
        <w:t>).</w:t>
      </w:r>
      <w:r w:rsidR="003B0E9E">
        <w:rPr>
          <w:rFonts w:ascii="Times New Roman" w:hAnsi="Times New Roman"/>
          <w:sz w:val="28"/>
          <w:szCs w:val="28"/>
        </w:rPr>
        <w:t xml:space="preserve"> </w:t>
      </w:r>
    </w:p>
    <w:p w:rsidR="00FD21DF" w:rsidRDefault="003B0E9E" w:rsidP="00FD21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системной работе вышеназванные школы имеют определенные результаты</w:t>
      </w:r>
      <w:r w:rsidR="003E7C38">
        <w:rPr>
          <w:rFonts w:ascii="Times New Roman" w:hAnsi="Times New Roman"/>
          <w:sz w:val="28"/>
          <w:szCs w:val="28"/>
        </w:rPr>
        <w:t xml:space="preserve"> в прошедшем учебном году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A0F0F" w:rsidRPr="00D5752B" w:rsidRDefault="003B0E9E" w:rsidP="00FD21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диплом 1 степени </w:t>
      </w:r>
      <w:r w:rsidR="000A0F0F" w:rsidRPr="00D575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="000A0F0F" w:rsidRPr="00D5752B">
        <w:rPr>
          <w:rFonts w:ascii="Times New Roman" w:hAnsi="Times New Roman"/>
          <w:sz w:val="28"/>
          <w:szCs w:val="28"/>
        </w:rPr>
        <w:t>смотре-конкурсе школьных музеев</w:t>
      </w:r>
      <w:r>
        <w:rPr>
          <w:rFonts w:ascii="Times New Roman" w:hAnsi="Times New Roman"/>
          <w:sz w:val="28"/>
          <w:szCs w:val="28"/>
        </w:rPr>
        <w:t>, посвященному</w:t>
      </w:r>
      <w:r w:rsidR="000A0F0F" w:rsidRPr="00D5752B">
        <w:rPr>
          <w:rFonts w:ascii="Times New Roman" w:hAnsi="Times New Roman"/>
          <w:sz w:val="28"/>
          <w:szCs w:val="28"/>
        </w:rPr>
        <w:t xml:space="preserve"> 70-летию Победы, </w:t>
      </w:r>
      <w:r>
        <w:rPr>
          <w:rFonts w:ascii="Times New Roman" w:hAnsi="Times New Roman"/>
          <w:sz w:val="28"/>
          <w:szCs w:val="28"/>
        </w:rPr>
        <w:t>у музея</w:t>
      </w:r>
      <w:r w:rsidR="000A0F0F" w:rsidRPr="00D5752B">
        <w:rPr>
          <w:rFonts w:ascii="Times New Roman" w:hAnsi="Times New Roman"/>
          <w:sz w:val="28"/>
          <w:szCs w:val="28"/>
        </w:rPr>
        <w:t xml:space="preserve"> Филатовской С</w:t>
      </w:r>
      <w:r>
        <w:rPr>
          <w:rFonts w:ascii="Times New Roman" w:hAnsi="Times New Roman"/>
          <w:sz w:val="28"/>
          <w:szCs w:val="28"/>
        </w:rPr>
        <w:t xml:space="preserve">ОШ (рук. Лобанова Е.В.); </w:t>
      </w:r>
      <w:r w:rsidR="000A0F0F" w:rsidRPr="00D575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-ей -  у </w:t>
      </w:r>
      <w:proofErr w:type="gramStart"/>
      <w:r w:rsidR="000A0F0F" w:rsidRPr="00D5752B">
        <w:rPr>
          <w:rFonts w:ascii="Times New Roman" w:hAnsi="Times New Roman"/>
          <w:sz w:val="28"/>
          <w:szCs w:val="28"/>
        </w:rPr>
        <w:t>Ивановской</w:t>
      </w:r>
      <w:proofErr w:type="gramEnd"/>
      <w:r w:rsidR="000A0F0F" w:rsidRPr="00D575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A0F0F" w:rsidRPr="00D5752B">
        <w:rPr>
          <w:rFonts w:ascii="Times New Roman" w:hAnsi="Times New Roman"/>
          <w:sz w:val="28"/>
          <w:szCs w:val="28"/>
        </w:rPr>
        <w:t>Чермозской</w:t>
      </w:r>
      <w:proofErr w:type="spellEnd"/>
      <w:r w:rsidR="000A0F0F" w:rsidRPr="00D5752B">
        <w:rPr>
          <w:rFonts w:ascii="Times New Roman" w:hAnsi="Times New Roman"/>
          <w:sz w:val="28"/>
          <w:szCs w:val="28"/>
        </w:rPr>
        <w:t xml:space="preserve"> СОШ.   </w:t>
      </w:r>
    </w:p>
    <w:p w:rsidR="000A0F0F" w:rsidRDefault="003B0E9E" w:rsidP="003B0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- 3 место в номинации «Д</w:t>
      </w:r>
      <w:r w:rsidRPr="00D5752B">
        <w:rPr>
          <w:rFonts w:ascii="Times New Roman" w:hAnsi="Times New Roman"/>
          <w:sz w:val="28"/>
          <w:szCs w:val="28"/>
        </w:rPr>
        <w:t>еятельность музея по увековечиванию памяти в ВОВ»</w:t>
      </w:r>
      <w:r>
        <w:rPr>
          <w:rFonts w:ascii="Times New Roman" w:hAnsi="Times New Roman"/>
          <w:sz w:val="28"/>
          <w:szCs w:val="28"/>
        </w:rPr>
        <w:t xml:space="preserve"> в краевом смотре-</w:t>
      </w:r>
      <w:r w:rsidR="000A0F0F" w:rsidRPr="00D5752B">
        <w:rPr>
          <w:rFonts w:ascii="Times New Roman" w:hAnsi="Times New Roman"/>
          <w:sz w:val="28"/>
          <w:szCs w:val="28"/>
        </w:rPr>
        <w:t>конкурсе военно-исторических музеев, экспозиц</w:t>
      </w:r>
      <w:r>
        <w:rPr>
          <w:rFonts w:ascii="Times New Roman" w:hAnsi="Times New Roman"/>
          <w:sz w:val="28"/>
          <w:szCs w:val="28"/>
        </w:rPr>
        <w:t>ий и выставок у музея</w:t>
      </w:r>
      <w:r w:rsidR="000A0F0F" w:rsidRPr="00D5752B">
        <w:rPr>
          <w:rFonts w:ascii="Times New Roman" w:hAnsi="Times New Roman"/>
          <w:sz w:val="28"/>
          <w:szCs w:val="28"/>
        </w:rPr>
        <w:t xml:space="preserve"> Филатовской </w:t>
      </w:r>
      <w:r>
        <w:rPr>
          <w:rFonts w:ascii="Times New Roman" w:hAnsi="Times New Roman"/>
          <w:sz w:val="28"/>
          <w:szCs w:val="28"/>
        </w:rPr>
        <w:t>СОШ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Лобанова Е.В.) и </w:t>
      </w:r>
      <w:r w:rsidR="000A0F0F" w:rsidRPr="00D5752B">
        <w:rPr>
          <w:rFonts w:ascii="Times New Roman" w:hAnsi="Times New Roman"/>
          <w:sz w:val="28"/>
          <w:szCs w:val="28"/>
        </w:rPr>
        <w:t>1 место в номинации «Проект экспозиции или выстав</w:t>
      </w:r>
      <w:r w:rsidR="000A04F4">
        <w:rPr>
          <w:rFonts w:ascii="Times New Roman" w:hAnsi="Times New Roman"/>
          <w:sz w:val="28"/>
          <w:szCs w:val="28"/>
        </w:rPr>
        <w:t>к</w:t>
      </w:r>
      <w:r w:rsidR="000A0F0F" w:rsidRPr="00D575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посвященной 70-летию Победы» у музея</w:t>
      </w:r>
      <w:r w:rsidRPr="00D57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52B">
        <w:rPr>
          <w:rFonts w:ascii="Times New Roman" w:hAnsi="Times New Roman"/>
          <w:sz w:val="28"/>
          <w:szCs w:val="28"/>
        </w:rPr>
        <w:t>Чермозской</w:t>
      </w:r>
      <w:proofErr w:type="spellEnd"/>
      <w:r w:rsidRPr="00D5752B">
        <w:rPr>
          <w:rFonts w:ascii="Times New Roman" w:hAnsi="Times New Roman"/>
          <w:sz w:val="28"/>
          <w:szCs w:val="28"/>
        </w:rPr>
        <w:t xml:space="preserve"> СО</w:t>
      </w:r>
      <w:r w:rsidR="003E7C38">
        <w:rPr>
          <w:rFonts w:ascii="Times New Roman" w:hAnsi="Times New Roman"/>
          <w:sz w:val="28"/>
          <w:szCs w:val="28"/>
        </w:rPr>
        <w:t>Ш им. В. Ершова (</w:t>
      </w:r>
      <w:proofErr w:type="spellStart"/>
      <w:r w:rsidR="003E7C38">
        <w:rPr>
          <w:rFonts w:ascii="Times New Roman" w:hAnsi="Times New Roman"/>
          <w:sz w:val="28"/>
          <w:szCs w:val="28"/>
        </w:rPr>
        <w:t>рук</w:t>
      </w:r>
      <w:proofErr w:type="gramStart"/>
      <w:r w:rsidR="003E7C38">
        <w:rPr>
          <w:rFonts w:ascii="Times New Roman" w:hAnsi="Times New Roman"/>
          <w:sz w:val="28"/>
          <w:szCs w:val="28"/>
        </w:rPr>
        <w:t>.Т</w:t>
      </w:r>
      <w:proofErr w:type="gramEnd"/>
      <w:r w:rsidR="003E7C38">
        <w:rPr>
          <w:rFonts w:ascii="Times New Roman" w:hAnsi="Times New Roman"/>
          <w:sz w:val="28"/>
          <w:szCs w:val="28"/>
        </w:rPr>
        <w:t>уканова</w:t>
      </w:r>
      <w:proofErr w:type="spellEnd"/>
      <w:r w:rsidR="003E7C38">
        <w:rPr>
          <w:rFonts w:ascii="Times New Roman" w:hAnsi="Times New Roman"/>
          <w:sz w:val="28"/>
          <w:szCs w:val="28"/>
        </w:rPr>
        <w:t xml:space="preserve"> Наталья Михайловна</w:t>
      </w:r>
      <w:r w:rsidRPr="00D5752B">
        <w:rPr>
          <w:rFonts w:ascii="Times New Roman" w:hAnsi="Times New Roman"/>
          <w:sz w:val="28"/>
          <w:szCs w:val="28"/>
        </w:rPr>
        <w:t>)</w:t>
      </w:r>
      <w:r w:rsidR="003E7C38">
        <w:rPr>
          <w:rFonts w:ascii="Times New Roman" w:hAnsi="Times New Roman"/>
          <w:sz w:val="28"/>
          <w:szCs w:val="28"/>
        </w:rPr>
        <w:t>.</w:t>
      </w:r>
    </w:p>
    <w:p w:rsidR="000A0F0F" w:rsidRPr="00D5752B" w:rsidRDefault="000A0F0F" w:rsidP="003B0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52B">
        <w:rPr>
          <w:rFonts w:ascii="Times New Roman" w:hAnsi="Times New Roman"/>
          <w:sz w:val="28"/>
          <w:szCs w:val="28"/>
        </w:rPr>
        <w:t xml:space="preserve"> </w:t>
      </w:r>
    </w:p>
    <w:p w:rsidR="000A0F0F" w:rsidRPr="00D5752B" w:rsidRDefault="00053CEE" w:rsidP="00D57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одаренных</w:t>
      </w:r>
      <w:r w:rsidR="000A0F0F" w:rsidRPr="00D5752B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0A0F0F" w:rsidRPr="00D5752B" w:rsidRDefault="00473EE9" w:rsidP="00D575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внешкольной работы «Мозаика» </w:t>
      </w:r>
      <w:r w:rsidR="00053CEE">
        <w:rPr>
          <w:sz w:val="28"/>
          <w:szCs w:val="28"/>
        </w:rPr>
        <w:t xml:space="preserve">представлены такие </w:t>
      </w:r>
      <w:r w:rsidR="000A0F0F" w:rsidRPr="00D5752B">
        <w:rPr>
          <w:sz w:val="28"/>
          <w:szCs w:val="28"/>
        </w:rPr>
        <w:t xml:space="preserve">формы </w:t>
      </w:r>
      <w:r w:rsidR="00053CEE">
        <w:rPr>
          <w:sz w:val="28"/>
          <w:szCs w:val="28"/>
        </w:rPr>
        <w:t xml:space="preserve">работы по выявлению и </w:t>
      </w:r>
      <w:r w:rsidR="000A0F0F" w:rsidRPr="00D5752B">
        <w:rPr>
          <w:sz w:val="28"/>
          <w:szCs w:val="28"/>
        </w:rPr>
        <w:t>подд</w:t>
      </w:r>
      <w:r w:rsidR="00053CEE">
        <w:rPr>
          <w:sz w:val="28"/>
          <w:szCs w:val="28"/>
        </w:rPr>
        <w:t xml:space="preserve">ержке одаренных детей, как олимпиадное и конкурсное движение, </w:t>
      </w:r>
      <w:r w:rsidR="000A0F0F" w:rsidRPr="00D5752B">
        <w:rPr>
          <w:sz w:val="28"/>
          <w:szCs w:val="28"/>
        </w:rPr>
        <w:t>организация исследовательской и прое</w:t>
      </w:r>
      <w:r w:rsidR="00053CEE">
        <w:rPr>
          <w:sz w:val="28"/>
          <w:szCs w:val="28"/>
        </w:rPr>
        <w:t>ктной деятельности, обучение в</w:t>
      </w:r>
      <w:r w:rsidR="000A0F0F" w:rsidRPr="00D5752B">
        <w:rPr>
          <w:sz w:val="28"/>
          <w:szCs w:val="28"/>
        </w:rPr>
        <w:t xml:space="preserve"> заочных школ</w:t>
      </w:r>
      <w:r w:rsidR="00053CEE">
        <w:rPr>
          <w:sz w:val="28"/>
          <w:szCs w:val="28"/>
        </w:rPr>
        <w:t>ах</w:t>
      </w:r>
      <w:r w:rsidR="000A0F0F" w:rsidRPr="00D5752B">
        <w:rPr>
          <w:sz w:val="28"/>
          <w:szCs w:val="28"/>
        </w:rPr>
        <w:t>, поощр</w:t>
      </w:r>
      <w:r w:rsidR="00053CEE">
        <w:rPr>
          <w:sz w:val="28"/>
          <w:szCs w:val="28"/>
        </w:rPr>
        <w:t xml:space="preserve">ение в рамках конкурсного отбора  </w:t>
      </w:r>
      <w:r w:rsidR="000A0F0F" w:rsidRPr="00D5752B">
        <w:rPr>
          <w:sz w:val="28"/>
          <w:szCs w:val="28"/>
        </w:rPr>
        <w:t>«Юные дарования Ил</w:t>
      </w:r>
      <w:r w:rsidR="00053CEE">
        <w:rPr>
          <w:sz w:val="28"/>
          <w:szCs w:val="28"/>
        </w:rPr>
        <w:t xml:space="preserve">ьинского муниципального района» и </w:t>
      </w:r>
      <w:r w:rsidR="000A0F0F" w:rsidRPr="00D5752B">
        <w:rPr>
          <w:sz w:val="28"/>
          <w:szCs w:val="28"/>
        </w:rPr>
        <w:t xml:space="preserve">работа </w:t>
      </w:r>
      <w:r w:rsidR="00053CEE">
        <w:rPr>
          <w:sz w:val="28"/>
          <w:szCs w:val="28"/>
        </w:rPr>
        <w:t>с родителями и педагогами посредством обучающих семинаров.</w:t>
      </w:r>
    </w:p>
    <w:p w:rsidR="000A0F0F" w:rsidRPr="00D5752B" w:rsidRDefault="000A0F0F" w:rsidP="00D575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5752B">
        <w:rPr>
          <w:rFonts w:ascii="Times New Roman" w:hAnsi="Times New Roman"/>
          <w:i/>
          <w:sz w:val="28"/>
          <w:szCs w:val="28"/>
        </w:rPr>
        <w:t xml:space="preserve">Заочные школы </w:t>
      </w:r>
    </w:p>
    <w:p w:rsidR="000A0F0F" w:rsidRPr="00D5752B" w:rsidRDefault="000A0F0F" w:rsidP="002A78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752B">
        <w:rPr>
          <w:rFonts w:ascii="Times New Roman" w:hAnsi="Times New Roman"/>
          <w:i/>
          <w:sz w:val="28"/>
          <w:szCs w:val="28"/>
        </w:rPr>
        <w:tab/>
      </w:r>
      <w:r w:rsidRPr="00D5752B">
        <w:rPr>
          <w:rFonts w:ascii="Times New Roman" w:hAnsi="Times New Roman"/>
          <w:sz w:val="28"/>
          <w:szCs w:val="28"/>
        </w:rPr>
        <w:t>Районная заочная школа работала по 3 направлениям «Русский я</w:t>
      </w:r>
      <w:r w:rsidR="003E7C38">
        <w:rPr>
          <w:rFonts w:ascii="Times New Roman" w:hAnsi="Times New Roman"/>
          <w:sz w:val="28"/>
          <w:szCs w:val="28"/>
        </w:rPr>
        <w:t>зык»,  «Математика» и «Химия», в которой о</w:t>
      </w:r>
      <w:r w:rsidRPr="00D5752B">
        <w:rPr>
          <w:rFonts w:ascii="Times New Roman" w:hAnsi="Times New Roman"/>
          <w:sz w:val="28"/>
          <w:szCs w:val="28"/>
        </w:rPr>
        <w:t>бучались 155 че</w:t>
      </w:r>
      <w:r w:rsidR="003E7C38">
        <w:rPr>
          <w:rFonts w:ascii="Times New Roman" w:hAnsi="Times New Roman"/>
          <w:sz w:val="28"/>
          <w:szCs w:val="28"/>
        </w:rPr>
        <w:t xml:space="preserve">ловек. Самые активными участниками зарекомендовали себя обучающиеся Ильинской СОШ №1 и </w:t>
      </w:r>
      <w:r w:rsidRPr="00D5752B">
        <w:rPr>
          <w:rFonts w:ascii="Times New Roman" w:hAnsi="Times New Roman"/>
          <w:sz w:val="28"/>
          <w:szCs w:val="28"/>
        </w:rPr>
        <w:t>К</w:t>
      </w:r>
      <w:r w:rsidR="003E7C38">
        <w:rPr>
          <w:rFonts w:ascii="Times New Roman" w:hAnsi="Times New Roman"/>
          <w:sz w:val="28"/>
          <w:szCs w:val="28"/>
        </w:rPr>
        <w:t>аменской ООШ, параллельно</w:t>
      </w:r>
      <w:r w:rsidR="00473EE9">
        <w:rPr>
          <w:rFonts w:ascii="Times New Roman" w:hAnsi="Times New Roman"/>
          <w:sz w:val="28"/>
          <w:szCs w:val="28"/>
        </w:rPr>
        <w:t xml:space="preserve"> осваивающие программы и</w:t>
      </w:r>
      <w:r w:rsidR="003E7C38">
        <w:rPr>
          <w:rFonts w:ascii="Times New Roman" w:hAnsi="Times New Roman"/>
          <w:sz w:val="28"/>
          <w:szCs w:val="28"/>
        </w:rPr>
        <w:t xml:space="preserve"> </w:t>
      </w:r>
      <w:r w:rsidRPr="00D5752B">
        <w:rPr>
          <w:rFonts w:ascii="Times New Roman" w:hAnsi="Times New Roman"/>
          <w:sz w:val="28"/>
          <w:szCs w:val="28"/>
        </w:rPr>
        <w:t xml:space="preserve">в краевой заочной школе естественно-математических наук ГБОУДОД «Пермский центр «Муравейник» (отделения биологии, химии, экологов-флористов, математики и литературы). </w:t>
      </w:r>
    </w:p>
    <w:p w:rsidR="000A0F0F" w:rsidRDefault="00473EE9" w:rsidP="00D57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Муниципальные конкурсы</w:t>
      </w:r>
      <w:r w:rsidR="000A0F0F"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D57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73EE9">
        <w:rPr>
          <w:rFonts w:ascii="Times New Roman" w:hAnsi="Times New Roman"/>
          <w:sz w:val="28"/>
          <w:szCs w:val="28"/>
        </w:rPr>
        <w:t>Для в</w:t>
      </w:r>
      <w:r w:rsidRPr="00D5752B">
        <w:rPr>
          <w:rFonts w:ascii="Times New Roman" w:hAnsi="Times New Roman"/>
          <w:sz w:val="28"/>
          <w:szCs w:val="28"/>
        </w:rPr>
        <w:t>се</w:t>
      </w:r>
      <w:r w:rsidR="00473EE9">
        <w:rPr>
          <w:rFonts w:ascii="Times New Roman" w:hAnsi="Times New Roman"/>
          <w:sz w:val="28"/>
          <w:szCs w:val="28"/>
        </w:rPr>
        <w:t>х ОУ района было организовано участие в муниципальном этапе</w:t>
      </w:r>
      <w:r w:rsidRPr="00D5752B">
        <w:rPr>
          <w:rFonts w:ascii="Times New Roman" w:hAnsi="Times New Roman"/>
          <w:sz w:val="28"/>
          <w:szCs w:val="28"/>
        </w:rPr>
        <w:t xml:space="preserve"> краевого интеллектуального турнира «Марафон знаний». </w:t>
      </w:r>
      <w:r w:rsidR="00752057">
        <w:rPr>
          <w:rFonts w:ascii="Times New Roman" w:hAnsi="Times New Roman"/>
          <w:sz w:val="28"/>
          <w:szCs w:val="28"/>
        </w:rPr>
        <w:t xml:space="preserve">Имеются призеры и краевого уровня: </w:t>
      </w:r>
      <w:r w:rsidRPr="00D5752B">
        <w:rPr>
          <w:rFonts w:ascii="Times New Roman" w:hAnsi="Times New Roman"/>
          <w:sz w:val="28"/>
          <w:szCs w:val="28"/>
        </w:rPr>
        <w:t>Субботина</w:t>
      </w:r>
      <w:r w:rsidR="00752057">
        <w:rPr>
          <w:rFonts w:ascii="Times New Roman" w:hAnsi="Times New Roman"/>
          <w:sz w:val="28"/>
          <w:szCs w:val="28"/>
        </w:rPr>
        <w:t xml:space="preserve"> Анна (ИСОШ №1)</w:t>
      </w:r>
      <w:r w:rsidRPr="00D575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52057" w:rsidRDefault="000A0F0F" w:rsidP="00D57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52057">
        <w:rPr>
          <w:rFonts w:ascii="Times New Roman" w:hAnsi="Times New Roman"/>
          <w:sz w:val="28"/>
          <w:szCs w:val="28"/>
        </w:rPr>
        <w:t xml:space="preserve">По-прежнему, демонстрирует устойчивый интерес </w:t>
      </w:r>
      <w:r w:rsidRPr="00D5752B">
        <w:rPr>
          <w:rFonts w:ascii="Times New Roman" w:hAnsi="Times New Roman"/>
          <w:sz w:val="28"/>
          <w:szCs w:val="28"/>
        </w:rPr>
        <w:t>обучающихся к</w:t>
      </w:r>
      <w:r w:rsidR="00752057">
        <w:rPr>
          <w:rFonts w:ascii="Times New Roman" w:hAnsi="Times New Roman"/>
          <w:sz w:val="28"/>
          <w:szCs w:val="28"/>
        </w:rPr>
        <w:t xml:space="preserve"> исследовательской деятельности конкурс исследовательских работ. </w:t>
      </w:r>
      <w:r w:rsidR="00752057">
        <w:rPr>
          <w:rFonts w:ascii="Times New Roman" w:hAnsi="Times New Roman"/>
          <w:sz w:val="28"/>
          <w:szCs w:val="28"/>
        </w:rPr>
        <w:lastRenderedPageBreak/>
        <w:t xml:space="preserve">Выступления обучающихся подтверждают наличие </w:t>
      </w:r>
      <w:r w:rsidRPr="00D5752B">
        <w:rPr>
          <w:rFonts w:ascii="Times New Roman" w:hAnsi="Times New Roman"/>
          <w:sz w:val="28"/>
          <w:szCs w:val="28"/>
        </w:rPr>
        <w:t xml:space="preserve">прочных знаний, навыков самостоятельного мышления и культуры интеллектуального труда. Научной содержательностью отличаются работы </w:t>
      </w:r>
      <w:r w:rsidR="00752057">
        <w:rPr>
          <w:rFonts w:ascii="Times New Roman" w:hAnsi="Times New Roman"/>
          <w:sz w:val="28"/>
          <w:szCs w:val="28"/>
        </w:rPr>
        <w:t>тех учащихся, которые исследуют заявленный вопрос  в течение нескольких лет</w:t>
      </w:r>
      <w:r w:rsidRPr="00D5752B">
        <w:rPr>
          <w:rFonts w:ascii="Times New Roman" w:hAnsi="Times New Roman"/>
          <w:sz w:val="28"/>
          <w:szCs w:val="28"/>
        </w:rPr>
        <w:t>.</w:t>
      </w:r>
      <w:r w:rsidR="00752057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752057" w:rsidP="00D57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54A">
        <w:rPr>
          <w:rFonts w:ascii="Times New Roman" w:hAnsi="Times New Roman"/>
          <w:sz w:val="28"/>
          <w:szCs w:val="28"/>
        </w:rPr>
        <w:t>Систему в работе</w:t>
      </w:r>
      <w:r w:rsidR="000A0F0F" w:rsidRPr="00D5752B">
        <w:rPr>
          <w:rFonts w:ascii="Times New Roman" w:hAnsi="Times New Roman"/>
          <w:sz w:val="28"/>
          <w:szCs w:val="28"/>
        </w:rPr>
        <w:t xml:space="preserve"> по развитию исследовательских навыков школьников </w:t>
      </w:r>
      <w:r w:rsidR="0047154A">
        <w:rPr>
          <w:rFonts w:ascii="Times New Roman" w:hAnsi="Times New Roman"/>
          <w:sz w:val="28"/>
          <w:szCs w:val="28"/>
        </w:rPr>
        <w:t>м</w:t>
      </w:r>
      <w:r w:rsidR="0047154A" w:rsidRPr="00D5752B">
        <w:rPr>
          <w:rFonts w:ascii="Times New Roman" w:hAnsi="Times New Roman"/>
          <w:sz w:val="28"/>
          <w:szCs w:val="28"/>
        </w:rPr>
        <w:t xml:space="preserve">ожно проследить </w:t>
      </w:r>
      <w:r w:rsidR="000A0F0F" w:rsidRPr="00D5752B">
        <w:rPr>
          <w:rFonts w:ascii="Times New Roman" w:hAnsi="Times New Roman"/>
          <w:sz w:val="28"/>
          <w:szCs w:val="28"/>
        </w:rPr>
        <w:t xml:space="preserve">у  </w:t>
      </w:r>
      <w:r w:rsidR="0047154A">
        <w:rPr>
          <w:rFonts w:ascii="Times New Roman" w:hAnsi="Times New Roman"/>
          <w:sz w:val="28"/>
          <w:szCs w:val="28"/>
        </w:rPr>
        <w:t>таких учителей, как Лобанова Елена</w:t>
      </w:r>
      <w:r w:rsidR="000A0F0F" w:rsidRPr="00D5752B">
        <w:rPr>
          <w:rFonts w:ascii="Times New Roman" w:hAnsi="Times New Roman"/>
          <w:sz w:val="28"/>
          <w:szCs w:val="28"/>
        </w:rPr>
        <w:t xml:space="preserve"> Валентино</w:t>
      </w:r>
      <w:r w:rsidR="0047154A">
        <w:rPr>
          <w:rFonts w:ascii="Times New Roman" w:hAnsi="Times New Roman"/>
          <w:sz w:val="28"/>
          <w:szCs w:val="28"/>
        </w:rPr>
        <w:t>вна, Филатовская СШ; Самохина Наталья</w:t>
      </w:r>
      <w:r w:rsidR="000A0F0F" w:rsidRPr="00D5752B">
        <w:rPr>
          <w:rFonts w:ascii="Times New Roman" w:hAnsi="Times New Roman"/>
          <w:sz w:val="28"/>
          <w:szCs w:val="28"/>
        </w:rPr>
        <w:t xml:space="preserve"> </w:t>
      </w:r>
      <w:r w:rsidR="0047154A">
        <w:rPr>
          <w:rFonts w:ascii="Times New Roman" w:hAnsi="Times New Roman"/>
          <w:sz w:val="28"/>
          <w:szCs w:val="28"/>
        </w:rPr>
        <w:t xml:space="preserve">Александровна, </w:t>
      </w:r>
      <w:r w:rsidR="000A0F0F">
        <w:rPr>
          <w:rFonts w:ascii="Times New Roman" w:hAnsi="Times New Roman"/>
          <w:sz w:val="28"/>
          <w:szCs w:val="28"/>
        </w:rPr>
        <w:t xml:space="preserve">ИСОШ №1, </w:t>
      </w:r>
      <w:proofErr w:type="gramStart"/>
      <w:r w:rsidR="000A0F0F" w:rsidRPr="00D5752B">
        <w:rPr>
          <w:rFonts w:ascii="Times New Roman" w:hAnsi="Times New Roman"/>
          <w:sz w:val="28"/>
          <w:szCs w:val="28"/>
        </w:rPr>
        <w:t>учащи</w:t>
      </w:r>
      <w:r w:rsidR="0047154A">
        <w:rPr>
          <w:rFonts w:ascii="Times New Roman" w:hAnsi="Times New Roman"/>
          <w:sz w:val="28"/>
          <w:szCs w:val="28"/>
        </w:rPr>
        <w:t>еся</w:t>
      </w:r>
      <w:proofErr w:type="gramEnd"/>
      <w:r w:rsidR="0047154A">
        <w:rPr>
          <w:rFonts w:ascii="Times New Roman" w:hAnsi="Times New Roman"/>
          <w:sz w:val="28"/>
          <w:szCs w:val="28"/>
        </w:rPr>
        <w:t xml:space="preserve"> которых неоднократно отмечены дипломами различной степени, как на муниципальном</w:t>
      </w:r>
      <w:r w:rsidR="000A0F0F" w:rsidRPr="00D5752B">
        <w:rPr>
          <w:rFonts w:ascii="Times New Roman" w:hAnsi="Times New Roman"/>
          <w:sz w:val="28"/>
          <w:szCs w:val="28"/>
        </w:rPr>
        <w:t xml:space="preserve">, так и на краевом уровне.  </w:t>
      </w:r>
      <w:r w:rsidR="000A0F0F">
        <w:rPr>
          <w:rFonts w:ascii="Times New Roman" w:hAnsi="Times New Roman"/>
          <w:i/>
          <w:sz w:val="28"/>
          <w:szCs w:val="28"/>
        </w:rPr>
        <w:t xml:space="preserve"> </w:t>
      </w:r>
      <w:r w:rsidR="0047154A"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Pr="00D5752B" w:rsidRDefault="0047154A" w:rsidP="004715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A0F0F" w:rsidRPr="00D5752B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670E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449B">
        <w:rPr>
          <w:rFonts w:ascii="Times New Roman" w:hAnsi="Times New Roman"/>
          <w:i/>
          <w:sz w:val="28"/>
          <w:szCs w:val="28"/>
        </w:rPr>
        <w:t xml:space="preserve">Создание доступной среды для лиц с ОВЗ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Pr="00F43645" w:rsidRDefault="000A0F0F" w:rsidP="00F436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645">
        <w:rPr>
          <w:rFonts w:ascii="Times New Roman" w:hAnsi="Times New Roman"/>
          <w:sz w:val="28"/>
          <w:szCs w:val="28"/>
        </w:rPr>
        <w:t>Создание доступной среды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F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по-прежнему, остается одним из приоритетных направлений в деятельности Министерства образования и науки Пермского края. В рейтинге по итогам 2014 года наш район находился в «зеленой» группе по созданию условий для этой категории детей:</w:t>
      </w:r>
      <w:r w:rsidRPr="00F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пандусы были обустроены в </w:t>
      </w:r>
      <w:r w:rsidR="004715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F43645">
        <w:rPr>
          <w:rFonts w:ascii="Times New Roman" w:hAnsi="Times New Roman"/>
          <w:sz w:val="28"/>
          <w:szCs w:val="28"/>
        </w:rPr>
        <w:t>:</w:t>
      </w:r>
      <w:r w:rsidR="0047154A">
        <w:rPr>
          <w:rFonts w:ascii="Times New Roman" w:hAnsi="Times New Roman"/>
          <w:sz w:val="28"/>
          <w:szCs w:val="28"/>
        </w:rPr>
        <w:t xml:space="preserve"> МБОУ «Филатовская СОШ»,</w:t>
      </w:r>
      <w:r w:rsidRPr="00F43645">
        <w:rPr>
          <w:rFonts w:ascii="Times New Roman" w:hAnsi="Times New Roman"/>
          <w:sz w:val="28"/>
          <w:szCs w:val="28"/>
        </w:rPr>
        <w:t xml:space="preserve"> МБОУ «Васильевская СОШ», МБОУ «Ильинская СОШ№1» (начальный корпус), МБОУ «Сретенская СОШ», МБОУ «Ивановская СОШ» (Каргино), МБОУ «</w:t>
      </w:r>
      <w:proofErr w:type="spellStart"/>
      <w:r w:rsidRPr="00F43645">
        <w:rPr>
          <w:rFonts w:ascii="Times New Roman" w:hAnsi="Times New Roman"/>
          <w:sz w:val="28"/>
          <w:szCs w:val="28"/>
        </w:rPr>
        <w:t>Чермоз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СОШ»» (начальный корпус), что составляло </w:t>
      </w:r>
      <w:r w:rsidR="0047154A">
        <w:rPr>
          <w:rFonts w:ascii="Times New Roman" w:hAnsi="Times New Roman"/>
          <w:sz w:val="28"/>
          <w:szCs w:val="28"/>
        </w:rPr>
        <w:t>33</w:t>
      </w:r>
      <w:r w:rsidRPr="00F43645">
        <w:rPr>
          <w:rFonts w:ascii="Times New Roman" w:hAnsi="Times New Roman"/>
          <w:sz w:val="28"/>
          <w:szCs w:val="28"/>
        </w:rPr>
        <w:t>,3% от всех ОО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43645">
        <w:rPr>
          <w:rFonts w:ascii="Times New Roman" w:hAnsi="Times New Roman"/>
          <w:sz w:val="28"/>
          <w:szCs w:val="28"/>
        </w:rPr>
        <w:t>.</w:t>
      </w:r>
    </w:p>
    <w:p w:rsidR="000A0F0F" w:rsidRDefault="000A0F0F" w:rsidP="000A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при вводе в эксплуатацию нового здания д/с «Росинка» (ул. Механизаторов, 11) данная конструкция была также предусмотрена, что позволило поднят</w:t>
      </w:r>
      <w:r w:rsidR="0047154A">
        <w:rPr>
          <w:rFonts w:ascii="Times New Roman" w:hAnsi="Times New Roman"/>
          <w:sz w:val="28"/>
          <w:szCs w:val="28"/>
        </w:rPr>
        <w:t>ь рейтинговый показатель до 39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0A0F0F" w:rsidRPr="005D6413" w:rsidRDefault="000A0F0F" w:rsidP="00930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большая работа по </w:t>
      </w:r>
      <w:r w:rsidRPr="0093063C">
        <w:rPr>
          <w:rFonts w:ascii="Times New Roman" w:hAnsi="Times New Roman"/>
          <w:sz w:val="28"/>
          <w:szCs w:val="28"/>
        </w:rPr>
        <w:t>привлечению дополнительн</w:t>
      </w:r>
      <w:r>
        <w:rPr>
          <w:rFonts w:ascii="Times New Roman" w:hAnsi="Times New Roman"/>
          <w:sz w:val="28"/>
          <w:szCs w:val="28"/>
        </w:rPr>
        <w:t xml:space="preserve">ых средств на эти цели была проделана администрацией специальной коррекционной школы 8 вида г. Чермоза. Посредством конкурсных процедур в соответствии с 44-ФЗ освоено средств </w:t>
      </w:r>
      <w:r w:rsidRPr="001B1C64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бюджета в размере 571 666 руб. для приобретения компьютерного оборудования; в рамках спонсорской помощи, инициированной депутатом Земского собрания Ильинского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Бурыловым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Олегом Владимировичем), приобретена спальная мебель на общую сумму 100 780 руб.; в ходе реализации краевой программы по созданию условий для детей-инвалидов получен </w:t>
      </w:r>
      <w:r w:rsidRPr="005D6413">
        <w:rPr>
          <w:rFonts w:ascii="Times New Roman" w:hAnsi="Times New Roman"/>
          <w:sz w:val="28"/>
          <w:szCs w:val="28"/>
        </w:rPr>
        <w:t xml:space="preserve">комплект учебно-производственного оборудования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D6413">
        <w:rPr>
          <w:rFonts w:ascii="Times New Roman" w:hAnsi="Times New Roman"/>
          <w:sz w:val="28"/>
          <w:szCs w:val="28"/>
        </w:rPr>
        <w:t xml:space="preserve">столярной мастерской </w:t>
      </w:r>
      <w:r>
        <w:rPr>
          <w:rFonts w:ascii="Times New Roman" w:hAnsi="Times New Roman"/>
          <w:sz w:val="28"/>
          <w:szCs w:val="28"/>
        </w:rPr>
        <w:t>стоимостью 365 тыс. руб.</w:t>
      </w:r>
      <w:r w:rsidRPr="005D6413">
        <w:rPr>
          <w:rFonts w:ascii="Times New Roman" w:hAnsi="Times New Roman"/>
          <w:sz w:val="28"/>
          <w:szCs w:val="28"/>
        </w:rPr>
        <w:t xml:space="preserve"> </w:t>
      </w:r>
    </w:p>
    <w:p w:rsidR="000A0F0F" w:rsidRPr="0093063C" w:rsidRDefault="000A0F0F" w:rsidP="00930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F0F" w:rsidRPr="005D6413" w:rsidRDefault="000A0F0F" w:rsidP="006B449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D6413">
        <w:rPr>
          <w:rFonts w:ascii="Times New Roman" w:hAnsi="Times New Roman"/>
          <w:i/>
          <w:sz w:val="24"/>
          <w:szCs w:val="24"/>
        </w:rPr>
        <w:t>Оборудование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2862"/>
        <w:gridCol w:w="1333"/>
        <w:gridCol w:w="1371"/>
        <w:gridCol w:w="3052"/>
      </w:tblGrid>
      <w:tr w:rsidR="000A0F0F" w:rsidRPr="00034EA0" w:rsidTr="008F4CD3">
        <w:tc>
          <w:tcPr>
            <w:tcW w:w="1026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2" w:type="dxa"/>
          </w:tcPr>
          <w:p w:rsidR="000A0F0F" w:rsidRPr="00F220F3" w:rsidRDefault="000A0F0F" w:rsidP="006B449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0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F220F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3" w:type="dxa"/>
          </w:tcPr>
          <w:p w:rsidR="000A0F0F" w:rsidRPr="00F220F3" w:rsidRDefault="000A0F0F" w:rsidP="006B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0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71" w:type="dxa"/>
          </w:tcPr>
          <w:p w:rsidR="000A0F0F" w:rsidRPr="00F220F3" w:rsidRDefault="000A0F0F" w:rsidP="006B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0F3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3052" w:type="dxa"/>
          </w:tcPr>
          <w:p w:rsidR="000A0F0F" w:rsidRPr="00F220F3" w:rsidRDefault="000A0F0F" w:rsidP="006B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0F3">
              <w:rPr>
                <w:rFonts w:ascii="Times New Roman" w:hAnsi="Times New Roman"/>
                <w:b/>
                <w:sz w:val="24"/>
                <w:szCs w:val="24"/>
              </w:rPr>
              <w:t>В рамках проекта</w:t>
            </w:r>
          </w:p>
        </w:tc>
      </w:tr>
      <w:tr w:rsidR="000A0F0F" w:rsidRPr="00034EA0" w:rsidTr="008F4CD3">
        <w:tc>
          <w:tcPr>
            <w:tcW w:w="1026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Аппаратно-программный комплекс педагога</w:t>
            </w:r>
          </w:p>
        </w:tc>
        <w:tc>
          <w:tcPr>
            <w:tcW w:w="1333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950</w:t>
            </w:r>
          </w:p>
        </w:tc>
        <w:tc>
          <w:tcPr>
            <w:tcW w:w="3052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«Доступная среда»</w:t>
            </w:r>
          </w:p>
        </w:tc>
      </w:tr>
      <w:tr w:rsidR="000A0F0F" w:rsidRPr="00034EA0" w:rsidTr="008F4CD3">
        <w:tc>
          <w:tcPr>
            <w:tcW w:w="1026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Адаптер</w:t>
            </w:r>
          </w:p>
        </w:tc>
        <w:tc>
          <w:tcPr>
            <w:tcW w:w="1333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716</w:t>
            </w:r>
          </w:p>
        </w:tc>
        <w:tc>
          <w:tcPr>
            <w:tcW w:w="3052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«Доступная </w:t>
            </w:r>
            <w:r w:rsidRPr="00034EA0">
              <w:rPr>
                <w:rFonts w:ascii="Times New Roman" w:hAnsi="Times New Roman"/>
                <w:sz w:val="24"/>
                <w:szCs w:val="24"/>
              </w:rPr>
              <w:lastRenderedPageBreak/>
              <w:t>среда»</w:t>
            </w:r>
          </w:p>
        </w:tc>
      </w:tr>
    </w:tbl>
    <w:p w:rsidR="000A0F0F" w:rsidRPr="005D6413" w:rsidRDefault="000A0F0F" w:rsidP="006B449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D6413">
        <w:rPr>
          <w:rFonts w:ascii="Times New Roman" w:hAnsi="Times New Roman"/>
          <w:i/>
          <w:sz w:val="24"/>
          <w:szCs w:val="24"/>
        </w:rPr>
        <w:lastRenderedPageBreak/>
        <w:t>Спальная мебель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880"/>
        <w:gridCol w:w="1391"/>
        <w:gridCol w:w="1309"/>
        <w:gridCol w:w="3060"/>
      </w:tblGrid>
      <w:tr w:rsidR="000A0F0F" w:rsidRPr="00034EA0" w:rsidTr="008F4CD3">
        <w:tc>
          <w:tcPr>
            <w:tcW w:w="1008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0A0F0F" w:rsidRPr="00034EA0" w:rsidRDefault="000A0F0F" w:rsidP="006B449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34E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1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09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060" w:type="dxa"/>
          </w:tcPr>
          <w:p w:rsidR="000A0F0F" w:rsidRPr="00C40544" w:rsidRDefault="000A0F0F" w:rsidP="006B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544">
              <w:rPr>
                <w:rFonts w:ascii="Times New Roman" w:hAnsi="Times New Roman"/>
                <w:b/>
                <w:sz w:val="24"/>
                <w:szCs w:val="24"/>
              </w:rPr>
              <w:t>В рамках спонсорской помощи</w:t>
            </w:r>
          </w:p>
        </w:tc>
      </w:tr>
      <w:tr w:rsidR="000A0F0F" w:rsidRPr="00034EA0" w:rsidTr="008F4CD3">
        <w:tc>
          <w:tcPr>
            <w:tcW w:w="1008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1391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EA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6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ООО «Инвестиционно-строительная компания «Мегаполис»</w:t>
            </w:r>
          </w:p>
        </w:tc>
      </w:tr>
      <w:tr w:rsidR="000A0F0F" w:rsidRPr="00034EA0" w:rsidTr="008F4CD3">
        <w:tc>
          <w:tcPr>
            <w:tcW w:w="1008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Матрац ватный</w:t>
            </w:r>
          </w:p>
        </w:tc>
        <w:tc>
          <w:tcPr>
            <w:tcW w:w="1391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06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ООО «Инвестиционно-строительная компания «Мегаполис»</w:t>
            </w:r>
          </w:p>
        </w:tc>
      </w:tr>
    </w:tbl>
    <w:p w:rsidR="000A0F0F" w:rsidRPr="005D6413" w:rsidRDefault="000A0F0F" w:rsidP="008F4CD3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D6413">
        <w:rPr>
          <w:rFonts w:ascii="Times New Roman" w:hAnsi="Times New Roman"/>
          <w:i/>
          <w:sz w:val="24"/>
          <w:szCs w:val="24"/>
        </w:rPr>
        <w:t>Столярная мастерская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880"/>
        <w:gridCol w:w="1433"/>
        <w:gridCol w:w="1267"/>
        <w:gridCol w:w="3060"/>
      </w:tblGrid>
      <w:tr w:rsidR="000A0F0F" w:rsidRPr="00034EA0" w:rsidTr="008F4CD3">
        <w:trPr>
          <w:trHeight w:val="605"/>
        </w:trPr>
        <w:tc>
          <w:tcPr>
            <w:tcW w:w="1008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0A0F0F" w:rsidRPr="00034EA0" w:rsidRDefault="000A0F0F" w:rsidP="006B449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34E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33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7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060" w:type="dxa"/>
          </w:tcPr>
          <w:p w:rsidR="000A0F0F" w:rsidRPr="00C40544" w:rsidRDefault="000A0F0F" w:rsidP="006B4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реализации перечня краевых мероприятий</w:t>
            </w:r>
          </w:p>
        </w:tc>
      </w:tr>
      <w:tr w:rsidR="000A0F0F" w:rsidRPr="00034EA0" w:rsidTr="008F4CD3">
        <w:tc>
          <w:tcPr>
            <w:tcW w:w="1008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Комплект учебно-производственного оборудования столярной мастерской</w:t>
            </w:r>
          </w:p>
        </w:tc>
        <w:tc>
          <w:tcPr>
            <w:tcW w:w="1433" w:type="dxa"/>
          </w:tcPr>
          <w:p w:rsidR="000A0F0F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рабочих мест)</w:t>
            </w:r>
          </w:p>
        </w:tc>
        <w:tc>
          <w:tcPr>
            <w:tcW w:w="1267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999</w:t>
            </w:r>
          </w:p>
        </w:tc>
        <w:tc>
          <w:tcPr>
            <w:tcW w:w="3060" w:type="dxa"/>
          </w:tcPr>
          <w:p w:rsidR="000A0F0F" w:rsidRPr="00034EA0" w:rsidRDefault="000A0F0F" w:rsidP="006B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0">
              <w:rPr>
                <w:rFonts w:ascii="Times New Roman" w:hAnsi="Times New Roman"/>
                <w:sz w:val="24"/>
                <w:szCs w:val="24"/>
              </w:rPr>
              <w:t>ООО «Пермский учебный коллектор»</w:t>
            </w:r>
          </w:p>
        </w:tc>
      </w:tr>
    </w:tbl>
    <w:p w:rsidR="000A0F0F" w:rsidRPr="006B449B" w:rsidRDefault="000A0F0F" w:rsidP="006B44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0F0F" w:rsidRDefault="000A0F0F" w:rsidP="000A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F0F" w:rsidRPr="000A237B" w:rsidRDefault="000A0F0F" w:rsidP="000A23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Аккредитация ОО</w:t>
      </w:r>
    </w:p>
    <w:p w:rsidR="000A0F0F" w:rsidRDefault="000A0F0F" w:rsidP="00330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2014-2015 учебного года количество ОО, имеющих свидетельство о государственной аккредитации сроком на 12 лет, составляло 5 (МБОУ «Ильинская СОШ №1», МБОУ «Ивановская СОШ», МБОУ «Васильевская СОШ», МБОУ «</w:t>
      </w:r>
      <w:proofErr w:type="spellStart"/>
      <w:r>
        <w:rPr>
          <w:rFonts w:ascii="Times New Roman" w:hAnsi="Times New Roman"/>
          <w:sz w:val="28"/>
          <w:szCs w:val="28"/>
        </w:rPr>
        <w:t>Кривецкая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Москвинская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ООШ»). </w:t>
      </w:r>
    </w:p>
    <w:p w:rsidR="000A0F0F" w:rsidRDefault="000A0F0F" w:rsidP="00330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периода еще 5 школ района в соответствии с приказом государственной инспекции по контролю и надзору в сфере образования по Пермскому краю достаточно успешно прошли данную процедуру (МБОУ «Сретенская СОШ», МКОУ «</w:t>
      </w:r>
      <w:proofErr w:type="spellStart"/>
      <w:r>
        <w:rPr>
          <w:rFonts w:ascii="Times New Roman" w:hAnsi="Times New Roman"/>
          <w:sz w:val="28"/>
          <w:szCs w:val="28"/>
        </w:rPr>
        <w:t>Посерская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Чермозская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«Филатовская СОШ», МБОУ «Дмитриевская СОШ»), тем самым закрепив за собой право на бюджетное финансирование и выдачу документов государственного образца своим выпускникам.</w:t>
      </w:r>
    </w:p>
    <w:p w:rsidR="000A0F0F" w:rsidRDefault="000A0F0F" w:rsidP="00616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учебном году для прохождения процедуры аккредитации, которая станет завершающей на ближайшие 7 лет, необходимо заявиться 1 образовательной организации - МБОУ «Каменская ООШ». </w:t>
      </w:r>
    </w:p>
    <w:p w:rsidR="000A0F0F" w:rsidRDefault="000A0F0F" w:rsidP="00670E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0F0F" w:rsidRPr="00DF4950" w:rsidRDefault="000A0F0F" w:rsidP="0005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950">
        <w:rPr>
          <w:rFonts w:ascii="Times New Roman" w:hAnsi="Times New Roman"/>
          <w:b/>
          <w:sz w:val="28"/>
          <w:szCs w:val="28"/>
        </w:rPr>
        <w:t xml:space="preserve">События, факты, лица… </w:t>
      </w:r>
    </w:p>
    <w:p w:rsidR="00FB516D" w:rsidRDefault="00FB516D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0F0F" w:rsidRDefault="00FB516D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Несколько слов о наиболее значимых событиях прошедшего учебного года… </w:t>
      </w:r>
    </w:p>
    <w:p w:rsidR="00FB516D" w:rsidRDefault="00FB516D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DF4950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F4950">
        <w:rPr>
          <w:rFonts w:ascii="Times New Roman" w:hAnsi="Times New Roman"/>
          <w:i/>
          <w:sz w:val="28"/>
          <w:szCs w:val="28"/>
        </w:rPr>
        <w:t xml:space="preserve">аш опыт нужен всем…  </w:t>
      </w:r>
    </w:p>
    <w:p w:rsidR="00FB516D" w:rsidRDefault="000A0F0F" w:rsidP="00DF4950">
      <w:pPr>
        <w:shd w:val="clear" w:color="auto" w:fill="FFFFFF"/>
        <w:spacing w:after="0" w:line="240" w:lineRule="auto"/>
        <w:jc w:val="both"/>
        <w:rPr>
          <w:rFonts w:ascii="Futuris Cyr" w:hAnsi="Futuris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B516D">
        <w:rPr>
          <w:rFonts w:ascii="Futuris Cyr" w:hAnsi="Futuris Cyr"/>
          <w:sz w:val="28"/>
          <w:szCs w:val="28"/>
          <w:lang w:eastAsia="ru-RU"/>
        </w:rPr>
        <w:t xml:space="preserve">Все Вы знаете, что с </w:t>
      </w:r>
      <w:r w:rsidRPr="000B5A5F">
        <w:rPr>
          <w:rFonts w:ascii="Futuris" w:hAnsi="Futuris"/>
          <w:sz w:val="28"/>
          <w:szCs w:val="28"/>
          <w:lang w:eastAsia="ru-RU"/>
        </w:rPr>
        <w:t xml:space="preserve">2009 </w:t>
      </w:r>
      <w:r>
        <w:rPr>
          <w:rFonts w:ascii="Futuris Cyr" w:hAnsi="Futuris Cyr"/>
          <w:sz w:val="28"/>
          <w:szCs w:val="28"/>
          <w:lang w:eastAsia="ru-RU"/>
        </w:rPr>
        <w:t xml:space="preserve">года МБОУ </w:t>
      </w:r>
      <w:r w:rsidRPr="00B36AAB">
        <w:rPr>
          <w:rFonts w:ascii="Futuris Cyr" w:hAnsi="Futuris Cyr"/>
          <w:sz w:val="28"/>
          <w:szCs w:val="28"/>
          <w:lang w:eastAsia="ru-RU"/>
        </w:rPr>
        <w:t xml:space="preserve">«Ильинская СОШ №1» является  районной опорной школой по теме: «Деятельность педагогического коллектива </w:t>
      </w:r>
      <w:r w:rsidR="00FB516D">
        <w:rPr>
          <w:rFonts w:ascii="Futuris Cyr" w:hAnsi="Futuris Cyr"/>
          <w:sz w:val="28"/>
          <w:szCs w:val="28"/>
          <w:lang w:eastAsia="ru-RU"/>
        </w:rPr>
        <w:t xml:space="preserve">по работе с одаренными детьми».  </w:t>
      </w:r>
    </w:p>
    <w:p w:rsidR="000A0F0F" w:rsidRPr="00DF4950" w:rsidRDefault="00FB516D" w:rsidP="00DF49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Futuris Cyr" w:hAnsi="Futuris Cyr"/>
          <w:sz w:val="28"/>
          <w:szCs w:val="28"/>
          <w:lang w:eastAsia="ru-RU"/>
        </w:rPr>
        <w:lastRenderedPageBreak/>
        <w:tab/>
        <w:t>В</w:t>
      </w:r>
      <w:r w:rsidR="000A0F0F">
        <w:rPr>
          <w:rFonts w:ascii="Futuris Cyr" w:hAnsi="Futuris Cyr"/>
          <w:sz w:val="28"/>
          <w:szCs w:val="28"/>
          <w:lang w:eastAsia="ru-RU"/>
        </w:rPr>
        <w:t xml:space="preserve"> </w:t>
      </w:r>
      <w:r>
        <w:rPr>
          <w:rFonts w:ascii="Futuris Cyr" w:hAnsi="Futuris Cyr"/>
          <w:sz w:val="28"/>
          <w:szCs w:val="28"/>
          <w:lang w:eastAsia="ru-RU"/>
        </w:rPr>
        <w:t xml:space="preserve">2015 г в соответствии с планом работы </w:t>
      </w:r>
      <w:r w:rsidR="00C06866">
        <w:rPr>
          <w:rFonts w:ascii="Futuris Cyr" w:hAnsi="Futuris Cyr"/>
          <w:sz w:val="28"/>
          <w:szCs w:val="28"/>
          <w:lang w:eastAsia="ru-RU"/>
        </w:rPr>
        <w:t>была проведена 3</w:t>
      </w:r>
      <w:r w:rsidR="000A0F0F">
        <w:rPr>
          <w:rFonts w:ascii="Futuris Cyr" w:hAnsi="Futuris Cyr"/>
          <w:sz w:val="28"/>
          <w:szCs w:val="28"/>
          <w:lang w:eastAsia="ru-RU"/>
        </w:rPr>
        <w:t xml:space="preserve"> м</w:t>
      </w:r>
      <w:r w:rsidR="000A0F0F" w:rsidRPr="00BE558F">
        <w:rPr>
          <w:rFonts w:ascii="Times New Roman" w:hAnsi="Times New Roman"/>
          <w:sz w:val="28"/>
          <w:szCs w:val="28"/>
        </w:rPr>
        <w:t>ежрайонная конференция для педагогов «Развитие способностей младших школьников через уроч</w:t>
      </w:r>
      <w:r w:rsidR="000A0F0F">
        <w:rPr>
          <w:rFonts w:ascii="Times New Roman" w:hAnsi="Times New Roman"/>
          <w:sz w:val="28"/>
          <w:szCs w:val="28"/>
        </w:rPr>
        <w:t xml:space="preserve">ную и внеурочную </w:t>
      </w:r>
      <w:r w:rsidR="000A0F0F" w:rsidRPr="00DF4950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рамках ФГОС</w:t>
      </w:r>
      <w:r w:rsidR="00C06866">
        <w:rPr>
          <w:rFonts w:ascii="Times New Roman" w:hAnsi="Times New Roman"/>
          <w:sz w:val="28"/>
          <w:szCs w:val="28"/>
        </w:rPr>
        <w:t>» (уровень НОО), в которой приняли</w:t>
      </w:r>
      <w:r w:rsidR="00C06866">
        <w:rPr>
          <w:rFonts w:ascii="Times New Roman" w:hAnsi="Times New Roman"/>
          <w:color w:val="000000"/>
          <w:sz w:val="28"/>
          <w:szCs w:val="28"/>
        </w:rPr>
        <w:t xml:space="preserve"> участие не только </w:t>
      </w:r>
      <w:r w:rsidR="000A0F0F"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учителя</w:t>
      </w:r>
      <w:r w:rsidR="00C06866">
        <w:rPr>
          <w:rFonts w:ascii="Times New Roman" w:hAnsi="Times New Roman"/>
          <w:color w:val="000000"/>
          <w:sz w:val="28"/>
          <w:szCs w:val="28"/>
          <w:lang w:eastAsia="ru-RU"/>
        </w:rPr>
        <w:t> ассоциации «Запад» (</w:t>
      </w:r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Ильинского, </w:t>
      </w:r>
      <w:proofErr w:type="spellStart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Сивинского</w:t>
      </w:r>
      <w:proofErr w:type="spellEnd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Большесосновского</w:t>
      </w:r>
      <w:proofErr w:type="spellEnd"/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, Карагайского рай</w:t>
      </w:r>
      <w:r w:rsidR="00C06866">
        <w:rPr>
          <w:rFonts w:ascii="Times New Roman" w:hAnsi="Times New Roman"/>
          <w:color w:val="000000"/>
          <w:sz w:val="28"/>
          <w:szCs w:val="28"/>
          <w:lang w:eastAsia="ru-RU"/>
        </w:rPr>
        <w:t>онов), но и г. Перми</w:t>
      </w:r>
      <w:r w:rsidR="000A0F0F" w:rsidRPr="00DF4950">
        <w:rPr>
          <w:rFonts w:ascii="Times New Roman" w:hAnsi="Times New Roman"/>
          <w:color w:val="000000"/>
          <w:sz w:val="28"/>
          <w:szCs w:val="28"/>
          <w:lang w:eastAsia="ru-RU"/>
        </w:rPr>
        <w:t>: МБОУ «СОШ №14, МБОУ «СОШ №10», МАОУ «СОШ № 32</w:t>
      </w:r>
      <w:r w:rsidR="000A0F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A0F0F"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068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Общее количество участников составило более 80 чел.</w:t>
      </w:r>
    </w:p>
    <w:p w:rsidR="000A0F0F" w:rsidRPr="00DF4950" w:rsidRDefault="000A0F0F" w:rsidP="00DF49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950">
        <w:rPr>
          <w:rFonts w:ascii="Futuris Cyr" w:hAnsi="Futuris Cyr"/>
          <w:sz w:val="28"/>
          <w:szCs w:val="28"/>
          <w:lang w:eastAsia="ru-RU"/>
        </w:rPr>
        <w:t>Ведение курса краеведения</w:t>
      </w:r>
      <w:r w:rsidR="00C06866">
        <w:rPr>
          <w:rFonts w:ascii="Futuris Cyr" w:hAnsi="Futuris Cyr"/>
          <w:sz w:val="28"/>
          <w:szCs w:val="28"/>
          <w:lang w:eastAsia="ru-RU"/>
        </w:rPr>
        <w:t xml:space="preserve"> на постоянной основе</w:t>
      </w:r>
      <w:r w:rsidRPr="00DF4950">
        <w:rPr>
          <w:rFonts w:ascii="Futuris Cyr" w:hAnsi="Futuris Cyr"/>
          <w:sz w:val="28"/>
          <w:szCs w:val="28"/>
          <w:lang w:eastAsia="ru-RU"/>
        </w:rPr>
        <w:t xml:space="preserve"> позволило организовать и сделать одним из ежегодных мероприятий к</w:t>
      </w:r>
      <w:r w:rsidRPr="00DF4950">
        <w:rPr>
          <w:rFonts w:ascii="Times New Roman" w:hAnsi="Times New Roman"/>
          <w:sz w:val="28"/>
          <w:szCs w:val="28"/>
        </w:rPr>
        <w:t>онкурс исследовательских работ «Малая родина глазам</w:t>
      </w:r>
      <w:r w:rsidR="00C06866">
        <w:rPr>
          <w:rFonts w:ascii="Times New Roman" w:hAnsi="Times New Roman"/>
          <w:sz w:val="28"/>
          <w:szCs w:val="28"/>
        </w:rPr>
        <w:t>и юных краеведов» (уровень НОО), который прошел на базе школы уже в 4-й раз.</w:t>
      </w:r>
      <w:r w:rsidRPr="00DF4950">
        <w:rPr>
          <w:rFonts w:ascii="Times New Roman" w:hAnsi="Times New Roman"/>
          <w:sz w:val="28"/>
          <w:szCs w:val="28"/>
        </w:rPr>
        <w:t xml:space="preserve"> </w:t>
      </w:r>
      <w:r w:rsidR="00C06866">
        <w:rPr>
          <w:rFonts w:ascii="Times New Roman" w:hAnsi="Times New Roman"/>
          <w:sz w:val="28"/>
          <w:szCs w:val="28"/>
        </w:rPr>
        <w:t xml:space="preserve">Было </w:t>
      </w:r>
      <w:r w:rsidRPr="00DF495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представлено 37 работ (групповые и индивидуальные)</w:t>
      </w:r>
      <w:r w:rsidR="00C068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6 территорий </w:t>
      </w:r>
      <w:proofErr w:type="spellStart"/>
      <w:r w:rsidR="00C06866">
        <w:rPr>
          <w:rFonts w:ascii="Times New Roman" w:hAnsi="Times New Roman"/>
          <w:color w:val="000000"/>
          <w:sz w:val="28"/>
          <w:szCs w:val="28"/>
          <w:lang w:eastAsia="ru-RU"/>
        </w:rPr>
        <w:t>Перского</w:t>
      </w:r>
      <w:proofErr w:type="spellEnd"/>
      <w:r w:rsidR="00C068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края: </w:t>
      </w:r>
      <w:proofErr w:type="spellStart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Краснокамский</w:t>
      </w:r>
      <w:proofErr w:type="spellEnd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район, Карагайский район</w:t>
      </w:r>
      <w:r w:rsidRPr="00DF4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Верещагинский</w:t>
      </w:r>
      <w:proofErr w:type="spellEnd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Нытвенский</w:t>
      </w:r>
      <w:proofErr w:type="spellEnd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Оханский</w:t>
      </w:r>
      <w:proofErr w:type="spellEnd"/>
      <w:r w:rsidRPr="00DF49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район, Ильинский район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F0F" w:rsidRPr="00DF5AAB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5AAB">
        <w:rPr>
          <w:rFonts w:ascii="Times New Roman" w:hAnsi="Times New Roman"/>
          <w:i/>
          <w:sz w:val="28"/>
          <w:szCs w:val="28"/>
        </w:rPr>
        <w:t xml:space="preserve">Урок – событие!  </w:t>
      </w:r>
    </w:p>
    <w:p w:rsidR="000A0F0F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0A0F0F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знаете, что 2015 год объявлен в России годом литературы, в этой связи во всех ОО реализован план мероприятий, посвященный данной теме, и начат он был с общ</w:t>
      </w:r>
      <w:r w:rsidR="00FC7218">
        <w:rPr>
          <w:rFonts w:ascii="Times New Roman" w:hAnsi="Times New Roman"/>
          <w:sz w:val="28"/>
          <w:szCs w:val="28"/>
        </w:rPr>
        <w:t xml:space="preserve">ероссийского Урока знаний, посвященного Малой Родине. </w:t>
      </w:r>
    </w:p>
    <w:p w:rsidR="000A0F0F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 учреждениями использовались различные формы проведения мероприятий, вот  лишь некоторые из них:</w:t>
      </w:r>
    </w:p>
    <w:p w:rsidR="000A0F0F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D47D1B">
        <w:rPr>
          <w:rFonts w:ascii="Times New Roman" w:hAnsi="Times New Roman"/>
          <w:sz w:val="28"/>
          <w:szCs w:val="28"/>
        </w:rPr>
        <w:t>итературный праздник,</w:t>
      </w:r>
      <w:r>
        <w:rPr>
          <w:rFonts w:ascii="Times New Roman" w:hAnsi="Times New Roman"/>
          <w:sz w:val="28"/>
          <w:szCs w:val="28"/>
        </w:rPr>
        <w:t xml:space="preserve"> посвященный творчеству </w:t>
      </w:r>
      <w:proofErr w:type="spellStart"/>
      <w:r>
        <w:rPr>
          <w:rFonts w:ascii="Times New Roman" w:hAnsi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/>
          <w:sz w:val="28"/>
          <w:szCs w:val="28"/>
        </w:rPr>
        <w:t>, - в Ивановской СШ;</w:t>
      </w:r>
    </w:p>
    <w:p w:rsidR="000A0F0F" w:rsidRPr="00D47D1B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7778">
        <w:rPr>
          <w:rFonts w:ascii="Times New Roman" w:hAnsi="Times New Roman"/>
          <w:sz w:val="28"/>
          <w:szCs w:val="28"/>
        </w:rPr>
        <w:t>Урок-исследование «Историческая ценность повести А. П. Пушкина «Барышня-крестьянка»</w:t>
      </w:r>
      <w:r>
        <w:rPr>
          <w:rFonts w:ascii="Times New Roman" w:hAnsi="Times New Roman"/>
          <w:sz w:val="28"/>
          <w:szCs w:val="28"/>
        </w:rPr>
        <w:t xml:space="preserve"> для 9 классов – в Коррекционной школе 8 вида;</w:t>
      </w:r>
    </w:p>
    <w:p w:rsidR="000A0F0F" w:rsidRDefault="000A0F0F" w:rsidP="00100D8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E2A23"/>
          <w:sz w:val="28"/>
          <w:szCs w:val="28"/>
          <w:shd w:val="clear" w:color="auto" w:fill="FFFFFF"/>
        </w:rPr>
        <w:t xml:space="preserve">- </w:t>
      </w:r>
      <w:r w:rsidRPr="00BC62EA">
        <w:rPr>
          <w:color w:val="2E2A23"/>
          <w:sz w:val="28"/>
          <w:szCs w:val="28"/>
          <w:shd w:val="clear" w:color="auto" w:fill="FFFFFF"/>
        </w:rPr>
        <w:t>Литературно-музыкальный вече</w:t>
      </w:r>
      <w:r>
        <w:rPr>
          <w:color w:val="2E2A23"/>
          <w:sz w:val="28"/>
          <w:szCs w:val="28"/>
          <w:shd w:val="clear" w:color="auto" w:fill="FFFFFF"/>
        </w:rPr>
        <w:t>р «Любимых книг знакомые страницы</w:t>
      </w:r>
      <w:r w:rsidRPr="00BC62EA">
        <w:rPr>
          <w:color w:val="2E2A23"/>
          <w:sz w:val="28"/>
          <w:szCs w:val="28"/>
          <w:shd w:val="clear" w:color="auto" w:fill="FFFFFF"/>
        </w:rPr>
        <w:t>»</w:t>
      </w:r>
      <w:r>
        <w:rPr>
          <w:color w:val="2E2A23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 xml:space="preserve">защита проектов </w:t>
      </w:r>
      <w:r w:rsidRPr="0027638C">
        <w:rPr>
          <w:sz w:val="28"/>
          <w:szCs w:val="28"/>
        </w:rPr>
        <w:t>«Родная земля»</w:t>
      </w:r>
      <w:r>
        <w:rPr>
          <w:sz w:val="28"/>
          <w:szCs w:val="28"/>
        </w:rPr>
        <w:t xml:space="preserve"> по творчеству местных авторов</w:t>
      </w:r>
      <w:r w:rsidRPr="0027638C">
        <w:rPr>
          <w:sz w:val="28"/>
          <w:szCs w:val="28"/>
        </w:rPr>
        <w:t xml:space="preserve"> </w:t>
      </w:r>
      <w:r>
        <w:rPr>
          <w:color w:val="2E2A23"/>
          <w:sz w:val="28"/>
          <w:szCs w:val="28"/>
          <w:shd w:val="clear" w:color="auto" w:fill="FFFFFF"/>
        </w:rPr>
        <w:t xml:space="preserve"> - в</w:t>
      </w:r>
      <w:r w:rsidRPr="00BC62EA">
        <w:rPr>
          <w:sz w:val="28"/>
          <w:szCs w:val="28"/>
        </w:rPr>
        <w:t xml:space="preserve"> </w:t>
      </w:r>
      <w:r>
        <w:rPr>
          <w:sz w:val="28"/>
          <w:szCs w:val="28"/>
        </w:rPr>
        <w:t>Сретенской СШ;</w:t>
      </w:r>
    </w:p>
    <w:p w:rsidR="000A0F0F" w:rsidRPr="00AA64BA" w:rsidRDefault="000A0F0F" w:rsidP="00100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Урок-</w:t>
      </w:r>
      <w:r w:rsidRPr="00AA64BA">
        <w:rPr>
          <w:rFonts w:ascii="Times New Roman" w:hAnsi="Times New Roman"/>
          <w:sz w:val="28"/>
          <w:szCs w:val="28"/>
          <w:lang w:eastAsia="ru-RU"/>
        </w:rPr>
        <w:t>путешес</w:t>
      </w:r>
      <w:r>
        <w:rPr>
          <w:rFonts w:ascii="Times New Roman" w:hAnsi="Times New Roman"/>
          <w:sz w:val="28"/>
          <w:szCs w:val="28"/>
          <w:lang w:eastAsia="ru-RU"/>
        </w:rPr>
        <w:t>твие «В мир писателя» (к  270-</w:t>
      </w:r>
      <w:r w:rsidRPr="00AA64BA">
        <w:rPr>
          <w:rFonts w:ascii="Times New Roman" w:hAnsi="Times New Roman"/>
          <w:sz w:val="28"/>
          <w:szCs w:val="28"/>
          <w:lang w:eastAsia="ru-RU"/>
        </w:rPr>
        <w:t>летию со дня рождения писателя, драматурга Денис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A64BA">
        <w:rPr>
          <w:rFonts w:ascii="Times New Roman" w:hAnsi="Times New Roman"/>
          <w:sz w:val="28"/>
          <w:szCs w:val="28"/>
          <w:lang w:eastAsia="ru-RU"/>
        </w:rPr>
        <w:t>Фонвизина (1745–1792),)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урок-экскурсия к </w:t>
      </w:r>
      <w:r w:rsidRPr="00AA64BA">
        <w:rPr>
          <w:rFonts w:ascii="Times New Roman" w:hAnsi="Times New Roman"/>
          <w:sz w:val="28"/>
          <w:szCs w:val="28"/>
          <w:lang w:eastAsia="ru-RU"/>
        </w:rPr>
        <w:t>220-летию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рождения Александра </w:t>
      </w:r>
      <w:r w:rsidRPr="00AA64BA">
        <w:rPr>
          <w:rFonts w:ascii="Times New Roman" w:hAnsi="Times New Roman"/>
          <w:sz w:val="28"/>
          <w:szCs w:val="28"/>
          <w:lang w:eastAsia="ru-RU"/>
        </w:rPr>
        <w:t>Грибоедова (1795–1829), поэта, драматурга, дипломата)</w:t>
      </w:r>
      <w:r>
        <w:rPr>
          <w:rFonts w:ascii="Times New Roman" w:hAnsi="Times New Roman"/>
          <w:sz w:val="28"/>
          <w:szCs w:val="28"/>
          <w:lang w:eastAsia="ru-RU"/>
        </w:rPr>
        <w:t xml:space="preserve"> – в Васильевской СШ;</w:t>
      </w:r>
    </w:p>
    <w:p w:rsidR="000A0F0F" w:rsidRDefault="000A0F0F" w:rsidP="00100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Поэтический час «Запомни, это город – Ленинград, запомни, эти люди – ленинградцы» (к 105-летию </w:t>
      </w:r>
      <w:proofErr w:type="spellStart"/>
      <w:r>
        <w:rPr>
          <w:rFonts w:ascii="Times New Roman" w:hAnsi="Times New Roman"/>
          <w:sz w:val="28"/>
          <w:szCs w:val="28"/>
        </w:rPr>
        <w:t>О.Бергольц</w:t>
      </w:r>
      <w:proofErr w:type="spellEnd"/>
      <w:r>
        <w:rPr>
          <w:rFonts w:ascii="Times New Roman" w:hAnsi="Times New Roman"/>
          <w:sz w:val="28"/>
          <w:szCs w:val="28"/>
        </w:rPr>
        <w:t>.) в Дмитриевской СШ;</w:t>
      </w:r>
    </w:p>
    <w:p w:rsidR="000A0F0F" w:rsidRDefault="000A0F0F" w:rsidP="00100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C57">
        <w:rPr>
          <w:rFonts w:ascii="Times New Roman" w:hAnsi="Times New Roman"/>
          <w:sz w:val="28"/>
          <w:szCs w:val="28"/>
        </w:rPr>
        <w:t>Музыкально-драма</w:t>
      </w:r>
      <w:r>
        <w:rPr>
          <w:rFonts w:ascii="Times New Roman" w:hAnsi="Times New Roman"/>
          <w:sz w:val="28"/>
          <w:szCs w:val="28"/>
        </w:rPr>
        <w:t>тическая постановка «По следам Б</w:t>
      </w:r>
      <w:r w:rsidRPr="00CA0C57">
        <w:rPr>
          <w:rFonts w:ascii="Times New Roman" w:hAnsi="Times New Roman"/>
          <w:sz w:val="28"/>
          <w:szCs w:val="28"/>
        </w:rPr>
        <w:t>ременских музыкантов</w:t>
      </w:r>
      <w:r>
        <w:rPr>
          <w:rFonts w:ascii="Times New Roman" w:hAnsi="Times New Roman"/>
          <w:sz w:val="28"/>
          <w:szCs w:val="28"/>
        </w:rPr>
        <w:t xml:space="preserve">» - в Филатовской СШ;   </w:t>
      </w:r>
    </w:p>
    <w:p w:rsidR="000A0F0F" w:rsidRPr="003D21D0" w:rsidRDefault="000A0F0F" w:rsidP="00730A2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1D0">
        <w:rPr>
          <w:sz w:val="28"/>
          <w:szCs w:val="28"/>
        </w:rPr>
        <w:t xml:space="preserve">Театрализованное представление </w:t>
      </w:r>
      <w:r>
        <w:rPr>
          <w:sz w:val="28"/>
          <w:szCs w:val="28"/>
        </w:rPr>
        <w:t>«Путешествие по стране Детства» - в д/с «Теремок»;</w:t>
      </w:r>
    </w:p>
    <w:p w:rsidR="000A0F0F" w:rsidRPr="00100D80" w:rsidRDefault="000A0F0F" w:rsidP="00730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</w:t>
      </w:r>
      <w:r w:rsidRPr="00100D80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обучающиеся школ приняли</w:t>
      </w:r>
      <w:r w:rsidRPr="00100D80">
        <w:rPr>
          <w:rFonts w:ascii="Times New Roman" w:hAnsi="Times New Roman"/>
          <w:sz w:val="28"/>
          <w:szCs w:val="28"/>
        </w:rPr>
        <w:t xml:space="preserve"> в районном и краевом конкурсе «Живая классика</w:t>
      </w:r>
      <w:r>
        <w:rPr>
          <w:rFonts w:ascii="Times New Roman" w:hAnsi="Times New Roman"/>
          <w:sz w:val="28"/>
          <w:szCs w:val="28"/>
        </w:rPr>
        <w:t>».</w:t>
      </w: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7D53B1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3B1">
        <w:rPr>
          <w:rFonts w:ascii="Times New Roman" w:hAnsi="Times New Roman"/>
          <w:i/>
          <w:sz w:val="28"/>
          <w:szCs w:val="28"/>
        </w:rPr>
        <w:t xml:space="preserve">Мероприятия, посвященные 70-летию Великой Победы  </w:t>
      </w:r>
    </w:p>
    <w:p w:rsidR="000A0F0F" w:rsidRPr="007D53B1" w:rsidRDefault="000A0F0F" w:rsidP="007D53B1">
      <w:pPr>
        <w:spacing w:after="0" w:line="240" w:lineRule="auto"/>
        <w:ind w:left="-851" w:firstLine="708"/>
        <w:jc w:val="both"/>
        <w:rPr>
          <w:rFonts w:ascii="Times New Roman" w:hAnsi="Times New Roman"/>
          <w:b/>
          <w:sz w:val="28"/>
          <w:szCs w:val="28"/>
        </w:rPr>
      </w:pPr>
      <w:r w:rsidRPr="007D53B1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Более двухсот мероприятий </w:t>
      </w:r>
      <w:r w:rsidRPr="007D53B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 организовано и проведено в рамках празднования Великой Победы: выставки</w:t>
      </w:r>
      <w:r w:rsidRPr="007D53B1">
        <w:rPr>
          <w:rFonts w:ascii="Times New Roman" w:hAnsi="Times New Roman"/>
          <w:sz w:val="28"/>
          <w:szCs w:val="28"/>
        </w:rPr>
        <w:t xml:space="preserve"> рисунков, смотр</w:t>
      </w:r>
      <w:r>
        <w:rPr>
          <w:rFonts w:ascii="Times New Roman" w:hAnsi="Times New Roman"/>
          <w:sz w:val="28"/>
          <w:szCs w:val="28"/>
        </w:rPr>
        <w:t>ы</w:t>
      </w:r>
      <w:r w:rsidRPr="007D53B1">
        <w:rPr>
          <w:rFonts w:ascii="Times New Roman" w:hAnsi="Times New Roman"/>
          <w:sz w:val="28"/>
          <w:szCs w:val="28"/>
        </w:rPr>
        <w:t xml:space="preserve"> песни и строя, классные часы, уроки мужества, конференции …</w:t>
      </w:r>
    </w:p>
    <w:p w:rsidR="000A0F0F" w:rsidRPr="007D53B1" w:rsidRDefault="000A0F0F" w:rsidP="00BC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D53B1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района приняли участие в муниципальных</w:t>
      </w:r>
      <w:r w:rsidRPr="007D53B1">
        <w:rPr>
          <w:rFonts w:ascii="Times New Roman" w:hAnsi="Times New Roman"/>
          <w:sz w:val="28"/>
          <w:szCs w:val="28"/>
        </w:rPr>
        <w:t>, крае</w:t>
      </w:r>
      <w:r>
        <w:rPr>
          <w:rFonts w:ascii="Times New Roman" w:hAnsi="Times New Roman"/>
          <w:sz w:val="28"/>
          <w:szCs w:val="28"/>
        </w:rPr>
        <w:t xml:space="preserve">вых и Всероссийских </w:t>
      </w:r>
      <w:r w:rsidRPr="00223AC4">
        <w:rPr>
          <w:rFonts w:ascii="Times New Roman" w:hAnsi="Times New Roman"/>
          <w:b/>
          <w:sz w:val="28"/>
          <w:szCs w:val="28"/>
        </w:rPr>
        <w:t>конкурсах и фестивалях</w:t>
      </w:r>
      <w:r w:rsidRPr="007D53B1">
        <w:rPr>
          <w:rFonts w:ascii="Times New Roman" w:hAnsi="Times New Roman"/>
          <w:sz w:val="28"/>
          <w:szCs w:val="28"/>
        </w:rPr>
        <w:t>:</w:t>
      </w:r>
    </w:p>
    <w:p w:rsidR="000A0F0F" w:rsidRPr="007D53B1" w:rsidRDefault="000A0F0F" w:rsidP="00BC1D72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3B1">
        <w:rPr>
          <w:rFonts w:ascii="Times New Roman" w:hAnsi="Times New Roman"/>
          <w:sz w:val="28"/>
          <w:szCs w:val="28"/>
        </w:rPr>
        <w:t>Районный конк</w:t>
      </w:r>
      <w:r>
        <w:rPr>
          <w:rFonts w:ascii="Times New Roman" w:hAnsi="Times New Roman"/>
          <w:sz w:val="28"/>
          <w:szCs w:val="28"/>
        </w:rPr>
        <w:t>урс «Становится историей война»;</w:t>
      </w:r>
    </w:p>
    <w:p w:rsidR="000A0F0F" w:rsidRPr="007D53B1" w:rsidRDefault="000A0F0F" w:rsidP="00BC1D72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3B1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фестиваль «За великую державу»;</w:t>
      </w:r>
    </w:p>
    <w:p w:rsidR="000A0F0F" w:rsidRPr="007D53B1" w:rsidRDefault="000A0F0F" w:rsidP="00BC1D72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3B1">
        <w:rPr>
          <w:rFonts w:ascii="Times New Roman" w:hAnsi="Times New Roman"/>
          <w:sz w:val="28"/>
          <w:szCs w:val="28"/>
        </w:rPr>
        <w:t xml:space="preserve">Районная </w:t>
      </w:r>
      <w:proofErr w:type="spellStart"/>
      <w:r w:rsidRPr="007D53B1">
        <w:rPr>
          <w:rFonts w:ascii="Times New Roman" w:hAnsi="Times New Roman"/>
          <w:sz w:val="28"/>
          <w:szCs w:val="28"/>
        </w:rPr>
        <w:t>квест</w:t>
      </w:r>
      <w:proofErr w:type="spellEnd"/>
      <w:r w:rsidRPr="007D53B1">
        <w:rPr>
          <w:rFonts w:ascii="Times New Roman" w:hAnsi="Times New Roman"/>
          <w:sz w:val="28"/>
          <w:szCs w:val="28"/>
        </w:rPr>
        <w:t xml:space="preserve"> – игра «Образы войны»</w:t>
      </w:r>
      <w:r>
        <w:rPr>
          <w:rFonts w:ascii="Times New Roman" w:hAnsi="Times New Roman"/>
          <w:sz w:val="28"/>
          <w:szCs w:val="28"/>
        </w:rPr>
        <w:t>;</w:t>
      </w:r>
    </w:p>
    <w:p w:rsidR="000A0F0F" w:rsidRPr="007D53B1" w:rsidRDefault="000A0F0F" w:rsidP="00BC1D72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3B1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й конкурс «Письмо солдату-2015»;</w:t>
      </w:r>
    </w:p>
    <w:p w:rsidR="000A0F0F" w:rsidRPr="007D53B1" w:rsidRDefault="000A0F0F" w:rsidP="00BC1D72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3B1">
        <w:rPr>
          <w:rFonts w:ascii="Times New Roman" w:hAnsi="Times New Roman"/>
          <w:sz w:val="28"/>
          <w:szCs w:val="28"/>
        </w:rPr>
        <w:t>Всероссийский конкурс «И помнит мир спасенный»</w:t>
      </w:r>
      <w:r>
        <w:rPr>
          <w:rFonts w:ascii="Times New Roman" w:hAnsi="Times New Roman"/>
          <w:sz w:val="28"/>
          <w:szCs w:val="28"/>
        </w:rPr>
        <w:t>;</w:t>
      </w:r>
    </w:p>
    <w:p w:rsidR="000A0F0F" w:rsidRPr="007D53B1" w:rsidRDefault="000A0F0F" w:rsidP="00BC1D72">
      <w:pPr>
        <w:pStyle w:val="a3"/>
        <w:spacing w:after="0" w:line="240" w:lineRule="auto"/>
        <w:ind w:left="-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Краевой </w:t>
      </w:r>
      <w:r w:rsidRPr="007D53B1">
        <w:rPr>
          <w:rFonts w:ascii="Times New Roman" w:hAnsi="Times New Roman"/>
          <w:sz w:val="28"/>
          <w:szCs w:val="28"/>
        </w:rPr>
        <w:t>конкурс исследовательских и творческих работ «Корнями дерево сильно».</w:t>
      </w:r>
    </w:p>
    <w:p w:rsidR="000A0F0F" w:rsidRPr="007D53B1" w:rsidRDefault="000A0F0F" w:rsidP="00223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Реализованы </w:t>
      </w:r>
      <w:r w:rsidRPr="00223AC4">
        <w:rPr>
          <w:rFonts w:ascii="Times New Roman" w:hAnsi="Times New Roman"/>
          <w:b/>
          <w:sz w:val="28"/>
          <w:szCs w:val="28"/>
        </w:rPr>
        <w:t>социальные проекты</w:t>
      </w:r>
      <w:r w:rsidRPr="007D53B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7D53B1">
        <w:rPr>
          <w:rFonts w:ascii="Times New Roman" w:hAnsi="Times New Roman"/>
          <w:sz w:val="28"/>
          <w:szCs w:val="28"/>
        </w:rPr>
        <w:t>Вахта Памяти</w:t>
      </w:r>
      <w:r>
        <w:rPr>
          <w:rFonts w:ascii="Times New Roman" w:hAnsi="Times New Roman"/>
          <w:sz w:val="28"/>
          <w:szCs w:val="28"/>
        </w:rPr>
        <w:t>», «Зеленый двор».</w:t>
      </w:r>
    </w:p>
    <w:p w:rsidR="000A0F0F" w:rsidRPr="00223AC4" w:rsidRDefault="000A0F0F" w:rsidP="001D5A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Pr="00223AC4">
        <w:rPr>
          <w:rFonts w:ascii="Times New Roman" w:hAnsi="Times New Roman"/>
          <w:b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D53B1">
        <w:rPr>
          <w:rFonts w:ascii="Times New Roman" w:hAnsi="Times New Roman"/>
          <w:sz w:val="28"/>
          <w:szCs w:val="28"/>
        </w:rPr>
        <w:t xml:space="preserve">«Открытка </w:t>
      </w:r>
      <w:r>
        <w:rPr>
          <w:rFonts w:ascii="Times New Roman" w:hAnsi="Times New Roman"/>
          <w:sz w:val="28"/>
          <w:szCs w:val="28"/>
        </w:rPr>
        <w:t xml:space="preserve">ветерану», «Бессмертный полк», «Во имя жизни», </w:t>
      </w:r>
      <w:r>
        <w:rPr>
          <w:rFonts w:ascii="Times New Roman" w:hAnsi="Times New Roman"/>
          <w:color w:val="000000"/>
          <w:sz w:val="28"/>
          <w:szCs w:val="28"/>
        </w:rPr>
        <w:t>«70-летию Победы -</w:t>
      </w:r>
      <w:r w:rsidRPr="007D53B1">
        <w:rPr>
          <w:rFonts w:ascii="Times New Roman" w:hAnsi="Times New Roman"/>
          <w:color w:val="000000"/>
          <w:sz w:val="28"/>
          <w:szCs w:val="28"/>
        </w:rPr>
        <w:t xml:space="preserve"> 70 добрых дел»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B1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F0F" w:rsidRPr="007D53B1" w:rsidRDefault="000A0F0F" w:rsidP="00223A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Ильинской СШ № 1</w:t>
      </w:r>
      <w:r w:rsidRPr="007D53B1">
        <w:rPr>
          <w:rFonts w:ascii="Times New Roman" w:hAnsi="Times New Roman"/>
          <w:bCs/>
          <w:iCs/>
          <w:sz w:val="28"/>
          <w:szCs w:val="28"/>
        </w:rPr>
        <w:t xml:space="preserve"> в рамках Всероссийской программы «Т</w:t>
      </w:r>
      <w:r>
        <w:rPr>
          <w:rFonts w:ascii="Times New Roman" w:hAnsi="Times New Roman"/>
          <w:bCs/>
          <w:iCs/>
          <w:sz w:val="28"/>
          <w:szCs w:val="28"/>
        </w:rPr>
        <w:t xml:space="preserve">етрадка дружбы» </w:t>
      </w:r>
      <w:r w:rsidRPr="007D53B1">
        <w:rPr>
          <w:rFonts w:ascii="Times New Roman" w:hAnsi="Times New Roman"/>
          <w:bCs/>
          <w:iCs/>
          <w:sz w:val="28"/>
          <w:szCs w:val="28"/>
        </w:rPr>
        <w:t>был организован и проведён интеллектуальный турни</w:t>
      </w:r>
      <w:r>
        <w:rPr>
          <w:rFonts w:ascii="Times New Roman" w:hAnsi="Times New Roman"/>
          <w:bCs/>
          <w:iCs/>
          <w:sz w:val="28"/>
          <w:szCs w:val="28"/>
        </w:rPr>
        <w:t xml:space="preserve">р «По страницам Великой Победы», в котором </w:t>
      </w:r>
      <w:r w:rsidRPr="007D53B1">
        <w:rPr>
          <w:rFonts w:ascii="Times New Roman" w:hAnsi="Times New Roman"/>
          <w:bCs/>
          <w:iCs/>
          <w:sz w:val="28"/>
          <w:szCs w:val="28"/>
        </w:rPr>
        <w:t>пр</w:t>
      </w:r>
      <w:r>
        <w:rPr>
          <w:rFonts w:ascii="Times New Roman" w:hAnsi="Times New Roman"/>
          <w:bCs/>
          <w:iCs/>
          <w:sz w:val="28"/>
          <w:szCs w:val="28"/>
        </w:rPr>
        <w:t>иняли участие 6 команд из 5 школ района.</w:t>
      </w:r>
    </w:p>
    <w:p w:rsidR="000A0F0F" w:rsidRDefault="000A0F0F" w:rsidP="001D5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3B1">
        <w:rPr>
          <w:rFonts w:ascii="Times New Roman" w:hAnsi="Times New Roman"/>
          <w:sz w:val="28"/>
          <w:szCs w:val="28"/>
        </w:rPr>
        <w:t xml:space="preserve">В каждом ОУ прошли </w:t>
      </w:r>
      <w:r>
        <w:rPr>
          <w:rFonts w:ascii="Times New Roman" w:hAnsi="Times New Roman"/>
          <w:sz w:val="28"/>
          <w:szCs w:val="28"/>
        </w:rPr>
        <w:t xml:space="preserve">многочисленные </w:t>
      </w:r>
      <w:r w:rsidRPr="007D53B1">
        <w:rPr>
          <w:rFonts w:ascii="Times New Roman" w:hAnsi="Times New Roman"/>
          <w:sz w:val="28"/>
          <w:szCs w:val="28"/>
        </w:rPr>
        <w:t>встречи с ветеранами войны, тружениками тыла и детьми войны.</w:t>
      </w:r>
    </w:p>
    <w:p w:rsidR="000A0F0F" w:rsidRDefault="000A0F0F" w:rsidP="00FC7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F0F" w:rsidRPr="00B2005A" w:rsidRDefault="000A0F0F" w:rsidP="00FC72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005A">
        <w:rPr>
          <w:rFonts w:ascii="Times New Roman" w:hAnsi="Times New Roman"/>
          <w:i/>
          <w:sz w:val="28"/>
          <w:szCs w:val="28"/>
        </w:rPr>
        <w:t xml:space="preserve">Впервые - …  </w:t>
      </w:r>
    </w:p>
    <w:p w:rsidR="000A0F0F" w:rsidRPr="00190C5E" w:rsidRDefault="000A0F0F" w:rsidP="00FC7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мотивации к изучению иностранного языка, формирования коммуникативной компетенции, по инициативе РМО учителей иностранного языка в 2014-2015 учебном году состоялся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районный фестиваль песни на иностранном языке «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вдохновение», участниками которого стали 70 обучающихся 8 ОО Ильинского района. </w:t>
      </w:r>
    </w:p>
    <w:p w:rsidR="00FC7218" w:rsidRDefault="00FC7218" w:rsidP="00FC72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0F0F" w:rsidRDefault="000A0F0F" w:rsidP="00FC72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5A98">
        <w:rPr>
          <w:rFonts w:ascii="Times New Roman" w:hAnsi="Times New Roman"/>
          <w:i/>
          <w:sz w:val="28"/>
          <w:szCs w:val="28"/>
        </w:rPr>
        <w:t xml:space="preserve">Краевые конкурсы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Pr="00C46531" w:rsidRDefault="000A0F0F" w:rsidP="001D618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C46531">
        <w:rPr>
          <w:rFonts w:ascii="Times New Roman" w:hAnsi="Times New Roman"/>
          <w:sz w:val="28"/>
        </w:rPr>
        <w:t>лимпиада учителей «ПРОФИ-КРАЙ»</w:t>
      </w:r>
      <w:r>
        <w:rPr>
          <w:rFonts w:ascii="Times New Roman" w:hAnsi="Times New Roman"/>
          <w:sz w:val="28"/>
        </w:rPr>
        <w:t xml:space="preserve">, инициатором которой является ВШЭ </w:t>
      </w:r>
      <w:r w:rsidRPr="00C46531">
        <w:rPr>
          <w:rFonts w:ascii="Times New Roman" w:hAnsi="Times New Roman"/>
          <w:sz w:val="28"/>
        </w:rPr>
        <w:t>при поддержке Министерства образования</w:t>
      </w:r>
      <w:r>
        <w:rPr>
          <w:rFonts w:ascii="Times New Roman" w:hAnsi="Times New Roman"/>
          <w:sz w:val="28"/>
        </w:rPr>
        <w:t xml:space="preserve"> и науки П</w:t>
      </w:r>
      <w:r w:rsidRPr="00C46531">
        <w:rPr>
          <w:rFonts w:ascii="Times New Roman" w:hAnsi="Times New Roman"/>
          <w:sz w:val="28"/>
        </w:rPr>
        <w:t>ермского края</w:t>
      </w:r>
      <w:r>
        <w:rPr>
          <w:rFonts w:ascii="Times New Roman" w:hAnsi="Times New Roman"/>
          <w:sz w:val="28"/>
        </w:rPr>
        <w:t>, проводилась уже в 7-й раз. В конкурсных мероприятиях</w:t>
      </w:r>
      <w:r w:rsidRPr="00C46531">
        <w:rPr>
          <w:rFonts w:ascii="Times New Roman" w:hAnsi="Times New Roman"/>
          <w:sz w:val="28"/>
        </w:rPr>
        <w:t xml:space="preserve"> приняли участие учителя</w:t>
      </w:r>
      <w:r>
        <w:rPr>
          <w:rFonts w:ascii="Times New Roman" w:hAnsi="Times New Roman"/>
          <w:sz w:val="28"/>
        </w:rPr>
        <w:t xml:space="preserve">, </w:t>
      </w:r>
      <w:r w:rsidRPr="00C46531">
        <w:rPr>
          <w:rFonts w:ascii="Times New Roman" w:hAnsi="Times New Roman"/>
          <w:sz w:val="28"/>
        </w:rPr>
        <w:t>работающие в 5-11 классах общеобразовательных учреждений</w:t>
      </w:r>
      <w:r>
        <w:rPr>
          <w:rFonts w:ascii="Times New Roman" w:hAnsi="Times New Roman"/>
          <w:sz w:val="28"/>
        </w:rPr>
        <w:t xml:space="preserve"> по 7 предметам (</w:t>
      </w:r>
      <w:r w:rsidRPr="00C46531">
        <w:rPr>
          <w:rFonts w:ascii="Times New Roman" w:hAnsi="Times New Roman"/>
          <w:sz w:val="28"/>
        </w:rPr>
        <w:t>математики, биологии, информатики, физики, химии, английского языка,</w:t>
      </w:r>
      <w:r>
        <w:rPr>
          <w:rFonts w:ascii="Times New Roman" w:hAnsi="Times New Roman"/>
          <w:sz w:val="28"/>
        </w:rPr>
        <w:t xml:space="preserve"> обществознанию)</w:t>
      </w:r>
      <w:r w:rsidRPr="00C4653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Общее количество </w:t>
      </w:r>
      <w:r w:rsidRPr="00C46531"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 xml:space="preserve"> в этом году </w:t>
      </w:r>
      <w:r w:rsidRPr="00C46531">
        <w:rPr>
          <w:rFonts w:ascii="Times New Roman" w:hAnsi="Times New Roman"/>
          <w:sz w:val="28"/>
        </w:rPr>
        <w:t>составило почти 5 000 человек</w:t>
      </w:r>
      <w:r>
        <w:rPr>
          <w:rFonts w:ascii="Times New Roman" w:hAnsi="Times New Roman"/>
          <w:sz w:val="28"/>
        </w:rPr>
        <w:t>. 1 795 педагогов были отобраны</w:t>
      </w:r>
      <w:r w:rsidRPr="00C46531">
        <w:rPr>
          <w:rFonts w:ascii="Times New Roman" w:hAnsi="Times New Roman"/>
          <w:sz w:val="28"/>
        </w:rPr>
        <w:t xml:space="preserve"> для участия во II (очном) туре.</w:t>
      </w:r>
    </w:p>
    <w:p w:rsidR="000A0F0F" w:rsidRDefault="000A0F0F" w:rsidP="005728C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 нашего района </w:t>
      </w:r>
      <w:r w:rsidRPr="00C46531">
        <w:rPr>
          <w:rFonts w:ascii="Times New Roman" w:hAnsi="Times New Roman"/>
          <w:sz w:val="28"/>
        </w:rPr>
        <w:t xml:space="preserve">приняли </w:t>
      </w:r>
      <w:r>
        <w:rPr>
          <w:rFonts w:ascii="Times New Roman" w:hAnsi="Times New Roman"/>
          <w:sz w:val="28"/>
        </w:rPr>
        <w:t xml:space="preserve">самое </w:t>
      </w:r>
      <w:r w:rsidRPr="00C46531">
        <w:rPr>
          <w:rFonts w:ascii="Times New Roman" w:hAnsi="Times New Roman"/>
          <w:sz w:val="28"/>
        </w:rPr>
        <w:t xml:space="preserve">активное участие в </w:t>
      </w:r>
      <w:r>
        <w:rPr>
          <w:rFonts w:ascii="Times New Roman" w:hAnsi="Times New Roman"/>
          <w:sz w:val="28"/>
        </w:rPr>
        <w:t>конкурсных испытаниях. Из 62 заявившихся, в очный тур смогли пройти</w:t>
      </w:r>
      <w:r w:rsidRPr="00C46531">
        <w:rPr>
          <w:rFonts w:ascii="Times New Roman" w:hAnsi="Times New Roman"/>
          <w:sz w:val="28"/>
        </w:rPr>
        <w:t xml:space="preserve"> 9 педагогов из</w:t>
      </w:r>
      <w:r>
        <w:rPr>
          <w:rFonts w:ascii="Times New Roman" w:hAnsi="Times New Roman"/>
          <w:sz w:val="28"/>
        </w:rPr>
        <w:t xml:space="preserve"> таких школ, как</w:t>
      </w:r>
      <w:r w:rsidRPr="00C46531">
        <w:rPr>
          <w:rFonts w:ascii="Times New Roman" w:hAnsi="Times New Roman"/>
          <w:sz w:val="28"/>
        </w:rPr>
        <w:t xml:space="preserve"> МБОУ «Ильинская СОШ №1», МБОУ «Дмитриевская СОШ», МКОУ «</w:t>
      </w:r>
      <w:proofErr w:type="spellStart"/>
      <w:r w:rsidRPr="00C46531">
        <w:rPr>
          <w:rFonts w:ascii="Times New Roman" w:hAnsi="Times New Roman"/>
          <w:sz w:val="28"/>
        </w:rPr>
        <w:t>Чермозская</w:t>
      </w:r>
      <w:proofErr w:type="spellEnd"/>
      <w:r w:rsidRPr="00C46531">
        <w:rPr>
          <w:rFonts w:ascii="Times New Roman" w:hAnsi="Times New Roman"/>
          <w:sz w:val="28"/>
        </w:rPr>
        <w:t xml:space="preserve"> СОШ им. В. Ершова». </w:t>
      </w:r>
    </w:p>
    <w:p w:rsidR="000A0F0F" w:rsidRDefault="000A0F0F" w:rsidP="00372C2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год подряд в числе призеров</w:t>
      </w:r>
      <w:r w:rsidRPr="00C46531">
        <w:rPr>
          <w:rFonts w:ascii="Times New Roman" w:hAnsi="Times New Roman"/>
          <w:sz w:val="28"/>
        </w:rPr>
        <w:t xml:space="preserve"> </w:t>
      </w:r>
      <w:proofErr w:type="spellStart"/>
      <w:r w:rsidRPr="00C46531">
        <w:rPr>
          <w:rFonts w:ascii="Times New Roman" w:hAnsi="Times New Roman"/>
          <w:sz w:val="28"/>
        </w:rPr>
        <w:t>Сырчиков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Зоя Михайловна, </w:t>
      </w:r>
      <w:r w:rsidRPr="00C46531">
        <w:rPr>
          <w:rFonts w:ascii="Times New Roman" w:hAnsi="Times New Roman"/>
          <w:sz w:val="28"/>
        </w:rPr>
        <w:t>учитель химии МКОУ «</w:t>
      </w:r>
      <w:proofErr w:type="spellStart"/>
      <w:r w:rsidRPr="00C46531">
        <w:rPr>
          <w:rFonts w:ascii="Times New Roman" w:hAnsi="Times New Roman"/>
          <w:sz w:val="28"/>
        </w:rPr>
        <w:t>Чермозская</w:t>
      </w:r>
      <w:proofErr w:type="spellEnd"/>
      <w:r w:rsidRPr="00C46531">
        <w:rPr>
          <w:rFonts w:ascii="Times New Roman" w:hAnsi="Times New Roman"/>
          <w:sz w:val="28"/>
        </w:rPr>
        <w:t xml:space="preserve"> СОШ им. В. Ершова»</w:t>
      </w:r>
      <w:r>
        <w:rPr>
          <w:rFonts w:ascii="Times New Roman" w:hAnsi="Times New Roman"/>
          <w:sz w:val="28"/>
        </w:rPr>
        <w:t>, что, безусловно, является</w:t>
      </w:r>
      <w:r w:rsidRPr="00372C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подтверждением ее</w:t>
      </w:r>
      <w:r w:rsidRPr="00C46531">
        <w:rPr>
          <w:rFonts w:ascii="Times New Roman" w:hAnsi="Times New Roman"/>
          <w:sz w:val="28"/>
        </w:rPr>
        <w:t xml:space="preserve"> профессионального мастерства.</w:t>
      </w:r>
      <w:r w:rsidRPr="00372C27">
        <w:rPr>
          <w:rFonts w:ascii="Times New Roman" w:hAnsi="Times New Roman"/>
          <w:sz w:val="28"/>
        </w:rPr>
        <w:t xml:space="preserve"> </w:t>
      </w:r>
    </w:p>
    <w:p w:rsidR="000A0F0F" w:rsidRDefault="000A0F0F" w:rsidP="00372C2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46531">
        <w:rPr>
          <w:rFonts w:ascii="Times New Roman" w:hAnsi="Times New Roman"/>
          <w:sz w:val="28"/>
        </w:rPr>
        <w:lastRenderedPageBreak/>
        <w:t xml:space="preserve">Абсолютным </w:t>
      </w:r>
      <w:r>
        <w:rPr>
          <w:rFonts w:ascii="Times New Roman" w:hAnsi="Times New Roman"/>
          <w:sz w:val="28"/>
        </w:rPr>
        <w:t xml:space="preserve">же </w:t>
      </w:r>
      <w:r w:rsidRPr="00C46531">
        <w:rPr>
          <w:rFonts w:ascii="Times New Roman" w:hAnsi="Times New Roman"/>
          <w:sz w:val="28"/>
        </w:rPr>
        <w:t>победителем Олимпиад</w:t>
      </w:r>
      <w:r>
        <w:rPr>
          <w:rFonts w:ascii="Times New Roman" w:hAnsi="Times New Roman"/>
          <w:sz w:val="28"/>
        </w:rPr>
        <w:t>ы</w:t>
      </w:r>
      <w:r w:rsidRPr="00372C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своему предмету и</w:t>
      </w:r>
      <w:r w:rsidRPr="00372C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обладателем </w:t>
      </w:r>
      <w:r w:rsidRPr="00C46531">
        <w:rPr>
          <w:rFonts w:ascii="Times New Roman" w:hAnsi="Times New Roman"/>
          <w:sz w:val="28"/>
        </w:rPr>
        <w:t>диплом</w:t>
      </w:r>
      <w:r>
        <w:rPr>
          <w:rFonts w:ascii="Times New Roman" w:hAnsi="Times New Roman"/>
          <w:sz w:val="28"/>
        </w:rPr>
        <w:t>а</w:t>
      </w:r>
      <w:r w:rsidRPr="00C46531">
        <w:rPr>
          <w:rFonts w:ascii="Times New Roman" w:hAnsi="Times New Roman"/>
          <w:sz w:val="28"/>
        </w:rPr>
        <w:t xml:space="preserve"> 1 степени</w:t>
      </w:r>
      <w:r>
        <w:rPr>
          <w:rFonts w:ascii="Times New Roman" w:hAnsi="Times New Roman"/>
          <w:sz w:val="28"/>
        </w:rPr>
        <w:t xml:space="preserve"> </w:t>
      </w:r>
      <w:r w:rsidRPr="00C46531">
        <w:rPr>
          <w:rFonts w:ascii="Times New Roman" w:hAnsi="Times New Roman"/>
          <w:sz w:val="28"/>
        </w:rPr>
        <w:t>стала</w:t>
      </w:r>
      <w:r w:rsidRPr="00372C27">
        <w:rPr>
          <w:rFonts w:ascii="Times New Roman" w:hAnsi="Times New Roman"/>
          <w:sz w:val="28"/>
        </w:rPr>
        <w:t xml:space="preserve"> </w:t>
      </w:r>
      <w:r w:rsidRPr="00C46531"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>зьминых Светлана Александровна,</w:t>
      </w:r>
      <w:r w:rsidRPr="00C46531">
        <w:rPr>
          <w:rFonts w:ascii="Times New Roman" w:hAnsi="Times New Roman"/>
          <w:sz w:val="28"/>
        </w:rPr>
        <w:t xml:space="preserve"> учитель истории и обществознания МБОУ «Ильинская СОШ №1»</w:t>
      </w:r>
      <w:r>
        <w:rPr>
          <w:rFonts w:ascii="Times New Roman" w:hAnsi="Times New Roman"/>
          <w:sz w:val="28"/>
        </w:rPr>
        <w:t xml:space="preserve">. </w:t>
      </w:r>
      <w:r w:rsidRPr="00C46531">
        <w:rPr>
          <w:rFonts w:ascii="Times New Roman" w:hAnsi="Times New Roman"/>
          <w:sz w:val="28"/>
        </w:rPr>
        <w:t>Мы поздравляем</w:t>
      </w:r>
      <w:r>
        <w:rPr>
          <w:rFonts w:ascii="Times New Roman" w:hAnsi="Times New Roman"/>
          <w:sz w:val="28"/>
        </w:rPr>
        <w:t xml:space="preserve"> наших </w:t>
      </w:r>
      <w:r w:rsidRPr="00C46531">
        <w:rPr>
          <w:rFonts w:ascii="Times New Roman" w:hAnsi="Times New Roman"/>
          <w:sz w:val="28"/>
        </w:rPr>
        <w:t>ПРОФИ</w:t>
      </w:r>
      <w:r>
        <w:rPr>
          <w:rFonts w:ascii="Times New Roman" w:hAnsi="Times New Roman"/>
          <w:sz w:val="28"/>
        </w:rPr>
        <w:t xml:space="preserve"> с педагогическим успехом и благодарим за те высокие предметные знания, которые они продемонстрировали на уровне края.   </w:t>
      </w:r>
    </w:p>
    <w:p w:rsidR="000A0F0F" w:rsidRDefault="000A0F0F" w:rsidP="00372C2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значимости</w:t>
      </w:r>
      <w:r w:rsidRPr="00C46531">
        <w:rPr>
          <w:rFonts w:ascii="Times New Roman" w:hAnsi="Times New Roman"/>
          <w:sz w:val="28"/>
        </w:rPr>
        <w:t xml:space="preserve"> этого конкурса</w:t>
      </w:r>
      <w:r>
        <w:rPr>
          <w:rFonts w:ascii="Times New Roman" w:hAnsi="Times New Roman"/>
          <w:sz w:val="28"/>
        </w:rPr>
        <w:t xml:space="preserve"> говорят сами участницы (интервью).</w:t>
      </w:r>
    </w:p>
    <w:p w:rsidR="000A0F0F" w:rsidRDefault="000A0F0F" w:rsidP="00372C2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5A98">
        <w:rPr>
          <w:rFonts w:ascii="Times New Roman" w:hAnsi="Times New Roman"/>
          <w:i/>
          <w:sz w:val="28"/>
          <w:szCs w:val="28"/>
        </w:rPr>
        <w:t xml:space="preserve">Учитель года – 2015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0F0F" w:rsidRPr="005728C4" w:rsidRDefault="000A0F0F" w:rsidP="00572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28C4">
        <w:rPr>
          <w:rFonts w:ascii="Times New Roman" w:hAnsi="Times New Roman"/>
          <w:sz w:val="28"/>
          <w:szCs w:val="28"/>
        </w:rPr>
        <w:t>Учить детей нужно не только по учебникам, но и своим сердцем</w:t>
      </w:r>
      <w:r>
        <w:rPr>
          <w:rFonts w:ascii="Times New Roman" w:hAnsi="Times New Roman"/>
          <w:sz w:val="28"/>
          <w:szCs w:val="28"/>
        </w:rPr>
        <w:t>…»</w:t>
      </w:r>
      <w:r w:rsidRPr="005728C4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5728C4">
        <w:rPr>
          <w:rFonts w:ascii="Times New Roman" w:hAnsi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728C4">
        <w:rPr>
          <w:rFonts w:ascii="Times New Roman" w:hAnsi="Times New Roman"/>
          <w:sz w:val="28"/>
          <w:szCs w:val="28"/>
        </w:rPr>
        <w:t>заместитель главы Ильинского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(эпиграф)</w:t>
      </w:r>
      <w:r w:rsidRPr="005728C4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57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C4">
        <w:rPr>
          <w:rFonts w:ascii="Times New Roman" w:hAnsi="Times New Roman"/>
          <w:sz w:val="28"/>
          <w:szCs w:val="28"/>
        </w:rPr>
        <w:t xml:space="preserve">С 24 по 26 марта на базе </w:t>
      </w:r>
      <w:r>
        <w:rPr>
          <w:rFonts w:ascii="Times New Roman" w:hAnsi="Times New Roman"/>
          <w:sz w:val="28"/>
          <w:szCs w:val="28"/>
        </w:rPr>
        <w:t>2-х ОО (</w:t>
      </w:r>
      <w:r w:rsidRPr="005728C4">
        <w:rPr>
          <w:rFonts w:ascii="Times New Roman" w:hAnsi="Times New Roman"/>
          <w:sz w:val="28"/>
          <w:szCs w:val="28"/>
        </w:rPr>
        <w:t>детского сада «Солнышко» и МБОУ «</w:t>
      </w:r>
      <w:proofErr w:type="spellStart"/>
      <w:r w:rsidRPr="005728C4">
        <w:rPr>
          <w:rFonts w:ascii="Times New Roman" w:hAnsi="Times New Roman"/>
          <w:sz w:val="28"/>
          <w:szCs w:val="28"/>
        </w:rPr>
        <w:t>Чёрмозская</w:t>
      </w:r>
      <w:proofErr w:type="spellEnd"/>
      <w:r w:rsidRPr="005728C4">
        <w:rPr>
          <w:rFonts w:ascii="Times New Roman" w:hAnsi="Times New Roman"/>
          <w:sz w:val="28"/>
          <w:szCs w:val="28"/>
        </w:rPr>
        <w:t xml:space="preserve"> СОШ им. В. Ершова»</w:t>
      </w:r>
      <w:r>
        <w:rPr>
          <w:rFonts w:ascii="Times New Roman" w:hAnsi="Times New Roman"/>
          <w:sz w:val="28"/>
          <w:szCs w:val="28"/>
        </w:rPr>
        <w:t>)</w:t>
      </w:r>
      <w:r w:rsidRPr="005728C4">
        <w:rPr>
          <w:rFonts w:ascii="Times New Roman" w:hAnsi="Times New Roman"/>
          <w:sz w:val="28"/>
          <w:szCs w:val="28"/>
        </w:rPr>
        <w:t>, прошли конкурсные испытания</w:t>
      </w:r>
      <w:r>
        <w:rPr>
          <w:rFonts w:ascii="Times New Roman" w:hAnsi="Times New Roman"/>
          <w:sz w:val="28"/>
          <w:szCs w:val="28"/>
        </w:rPr>
        <w:t xml:space="preserve"> для 17 участников муниципального этапа конкурса профессионального мастерства «Учитель года 2015». Свой опыт в этом году был представлен</w:t>
      </w:r>
      <w:r w:rsidRPr="0057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образовательными организациями</w:t>
      </w:r>
      <w:r w:rsidRPr="005728C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0F0F" w:rsidRPr="005728C4" w:rsidRDefault="000A0F0F" w:rsidP="00572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8C4">
        <w:rPr>
          <w:rFonts w:ascii="Times New Roman" w:hAnsi="Times New Roman"/>
          <w:sz w:val="28"/>
          <w:szCs w:val="28"/>
        </w:rPr>
        <w:t>В номинации «Учитель начальной школы» дипломом второй степени отмечена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Чёрмозская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В. Ершова» </w:t>
      </w:r>
      <w:r w:rsidRPr="005728C4">
        <w:rPr>
          <w:rFonts w:ascii="Times New Roman" w:hAnsi="Times New Roman"/>
          <w:sz w:val="28"/>
          <w:szCs w:val="28"/>
        </w:rPr>
        <w:t xml:space="preserve">Елена Николаевна Попова. Третье место </w:t>
      </w:r>
      <w:r>
        <w:rPr>
          <w:rFonts w:ascii="Times New Roman" w:hAnsi="Times New Roman"/>
          <w:sz w:val="28"/>
          <w:szCs w:val="28"/>
        </w:rPr>
        <w:t>присуждено молодому специалисту</w:t>
      </w:r>
      <w:r w:rsidRPr="0057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Екатерине Николаевне </w:t>
      </w:r>
      <w:proofErr w:type="spellStart"/>
      <w:r>
        <w:rPr>
          <w:rFonts w:ascii="Times New Roman" w:hAnsi="Times New Roman"/>
          <w:sz w:val="28"/>
          <w:szCs w:val="28"/>
        </w:rPr>
        <w:t>Панык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728C4">
        <w:rPr>
          <w:rFonts w:ascii="Times New Roman" w:hAnsi="Times New Roman"/>
          <w:sz w:val="28"/>
          <w:szCs w:val="28"/>
        </w:rPr>
        <w:t>учительнице 1 класса МБОУ «Ильинская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4">
        <w:rPr>
          <w:rFonts w:ascii="Times New Roman" w:hAnsi="Times New Roman"/>
          <w:sz w:val="28"/>
          <w:szCs w:val="28"/>
        </w:rPr>
        <w:t>№1»</w:t>
      </w:r>
      <w:r>
        <w:rPr>
          <w:rFonts w:ascii="Times New Roman" w:hAnsi="Times New Roman"/>
          <w:sz w:val="28"/>
          <w:szCs w:val="28"/>
        </w:rPr>
        <w:t>.</w:t>
      </w:r>
      <w:r w:rsidRPr="005728C4">
        <w:rPr>
          <w:rFonts w:ascii="Times New Roman" w:hAnsi="Times New Roman"/>
          <w:sz w:val="28"/>
          <w:szCs w:val="28"/>
        </w:rPr>
        <w:t xml:space="preserve">  </w:t>
      </w:r>
    </w:p>
    <w:p w:rsidR="000A0F0F" w:rsidRDefault="000A0F0F" w:rsidP="00FF1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8C4">
        <w:rPr>
          <w:rFonts w:ascii="Times New Roman" w:hAnsi="Times New Roman"/>
          <w:sz w:val="28"/>
          <w:szCs w:val="28"/>
        </w:rPr>
        <w:t xml:space="preserve">В номинации «Учитель основной и средней школы» наибольшую сумму баллов </w:t>
      </w:r>
      <w:r>
        <w:rPr>
          <w:rFonts w:ascii="Times New Roman" w:hAnsi="Times New Roman"/>
          <w:sz w:val="28"/>
          <w:szCs w:val="28"/>
        </w:rPr>
        <w:t>смогла набрать</w:t>
      </w:r>
      <w:r w:rsidRPr="005728C4">
        <w:rPr>
          <w:rFonts w:ascii="Times New Roman" w:hAnsi="Times New Roman"/>
          <w:sz w:val="28"/>
          <w:szCs w:val="28"/>
        </w:rPr>
        <w:t xml:space="preserve"> учитель технологии МБОУ «Ильинская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4">
        <w:rPr>
          <w:rFonts w:ascii="Times New Roman" w:hAnsi="Times New Roman"/>
          <w:sz w:val="28"/>
          <w:szCs w:val="28"/>
        </w:rPr>
        <w:t xml:space="preserve">№1» Татьяна Юрьевна Ларионова, дипломы за </w:t>
      </w:r>
      <w:r>
        <w:rPr>
          <w:rFonts w:ascii="Times New Roman" w:hAnsi="Times New Roman"/>
          <w:sz w:val="28"/>
          <w:szCs w:val="28"/>
        </w:rPr>
        <w:t xml:space="preserve">третье место получили два начинающих </w:t>
      </w:r>
      <w:r w:rsidRPr="005728C4">
        <w:rPr>
          <w:rFonts w:ascii="Times New Roman" w:hAnsi="Times New Roman"/>
          <w:sz w:val="28"/>
          <w:szCs w:val="28"/>
        </w:rPr>
        <w:t>педагога: Дмит</w:t>
      </w:r>
      <w:r>
        <w:rPr>
          <w:rFonts w:ascii="Times New Roman" w:hAnsi="Times New Roman"/>
          <w:sz w:val="28"/>
          <w:szCs w:val="28"/>
        </w:rPr>
        <w:t xml:space="preserve">рий Михайлович </w:t>
      </w:r>
      <w:proofErr w:type="spellStart"/>
      <w:r>
        <w:rPr>
          <w:rFonts w:ascii="Times New Roman" w:hAnsi="Times New Roman"/>
          <w:sz w:val="28"/>
          <w:szCs w:val="28"/>
        </w:rPr>
        <w:t>Ужегов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728C4">
        <w:rPr>
          <w:rFonts w:ascii="Times New Roman" w:hAnsi="Times New Roman"/>
          <w:sz w:val="28"/>
          <w:szCs w:val="28"/>
        </w:rPr>
        <w:t xml:space="preserve">учитель физической культуры </w:t>
      </w:r>
      <w:proofErr w:type="spellStart"/>
      <w:r w:rsidRPr="005728C4">
        <w:rPr>
          <w:rFonts w:ascii="Times New Roman" w:hAnsi="Times New Roman"/>
          <w:sz w:val="28"/>
          <w:szCs w:val="28"/>
        </w:rPr>
        <w:t>Кривецкой</w:t>
      </w:r>
      <w:proofErr w:type="spellEnd"/>
      <w:r w:rsidRPr="005728C4">
        <w:rPr>
          <w:rFonts w:ascii="Times New Roman" w:hAnsi="Times New Roman"/>
          <w:sz w:val="28"/>
          <w:szCs w:val="28"/>
        </w:rPr>
        <w:t xml:space="preserve"> основной школы</w:t>
      </w:r>
      <w:r>
        <w:rPr>
          <w:rFonts w:ascii="Times New Roman" w:hAnsi="Times New Roman"/>
          <w:sz w:val="28"/>
          <w:szCs w:val="28"/>
        </w:rPr>
        <w:t xml:space="preserve">, и Ксения Юрьевна Любимова, </w:t>
      </w:r>
      <w:r w:rsidRPr="005728C4">
        <w:rPr>
          <w:rFonts w:ascii="Times New Roman" w:hAnsi="Times New Roman"/>
          <w:sz w:val="28"/>
          <w:szCs w:val="28"/>
        </w:rPr>
        <w:t>учитель английского языка Ивановской средней школы</w:t>
      </w:r>
      <w:r>
        <w:rPr>
          <w:rFonts w:ascii="Times New Roman" w:hAnsi="Times New Roman"/>
          <w:sz w:val="28"/>
          <w:szCs w:val="28"/>
        </w:rPr>
        <w:t>.</w:t>
      </w:r>
      <w:r w:rsidRPr="005728C4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8F4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Заслуженную победу в номинации «Педагог ДОУ» одержала учитель-логопед</w:t>
      </w:r>
      <w:r w:rsidRPr="005728C4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 сада «Золотой петушок» Ольга Станиславовна</w:t>
      </w:r>
      <w:r w:rsidRPr="005728C4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илимонова</w:t>
      </w:r>
      <w:r w:rsidRPr="005728C4">
        <w:rPr>
          <w:rFonts w:ascii="Times New Roman" w:hAnsi="Times New Roman"/>
          <w:sz w:val="28"/>
          <w:szCs w:val="28"/>
        </w:rPr>
        <w:t xml:space="preserve">. Второе </w:t>
      </w:r>
      <w:r>
        <w:rPr>
          <w:rFonts w:ascii="Times New Roman" w:hAnsi="Times New Roman"/>
          <w:sz w:val="28"/>
          <w:szCs w:val="28"/>
        </w:rPr>
        <w:t>место у воспитателя</w:t>
      </w:r>
      <w:r w:rsidRPr="0057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сада «Росинка» Светланы Сергеевны </w:t>
      </w:r>
      <w:proofErr w:type="spellStart"/>
      <w:r>
        <w:rPr>
          <w:rFonts w:ascii="Times New Roman" w:hAnsi="Times New Roman"/>
          <w:sz w:val="28"/>
          <w:szCs w:val="28"/>
        </w:rPr>
        <w:t>Тележниковой</w:t>
      </w:r>
      <w:proofErr w:type="spellEnd"/>
      <w:r w:rsidRPr="005728C4">
        <w:rPr>
          <w:rFonts w:ascii="Times New Roman" w:hAnsi="Times New Roman"/>
          <w:sz w:val="28"/>
          <w:szCs w:val="28"/>
        </w:rPr>
        <w:t>, третье</w:t>
      </w:r>
      <w:r>
        <w:rPr>
          <w:rFonts w:ascii="Times New Roman" w:hAnsi="Times New Roman"/>
          <w:sz w:val="28"/>
          <w:szCs w:val="28"/>
        </w:rPr>
        <w:t xml:space="preserve"> - у</w:t>
      </w:r>
      <w:r w:rsidRPr="0057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5728C4">
        <w:rPr>
          <w:rFonts w:ascii="Times New Roman" w:hAnsi="Times New Roman"/>
          <w:sz w:val="28"/>
          <w:szCs w:val="28"/>
        </w:rPr>
        <w:t>структурного подраздел</w:t>
      </w:r>
      <w:r>
        <w:rPr>
          <w:rFonts w:ascii="Times New Roman" w:hAnsi="Times New Roman"/>
          <w:sz w:val="28"/>
          <w:szCs w:val="28"/>
        </w:rPr>
        <w:t>ения МБОУ «Сретенская СОШ» Елены Владимировны Субботиной</w:t>
      </w:r>
      <w:r w:rsidRPr="005728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F0F" w:rsidRPr="005728C4" w:rsidRDefault="000A0F0F" w:rsidP="008F4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наполнена жизнь наших участниц сегодня – внимание на экран (интервью).</w:t>
      </w: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D35F74" w:rsidRDefault="000A0F0F" w:rsidP="00050D5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Краевые площадки</w:t>
      </w:r>
      <w:r w:rsidRPr="00D35F74">
        <w:rPr>
          <w:rFonts w:ascii="Times New Roman" w:hAnsi="Times New Roman"/>
          <w:i/>
          <w:color w:val="000000"/>
          <w:sz w:val="28"/>
          <w:szCs w:val="28"/>
        </w:rPr>
        <w:t xml:space="preserve"> по внедрению ФГОС  </w:t>
      </w:r>
    </w:p>
    <w:p w:rsidR="000A0F0F" w:rsidRDefault="000A0F0F" w:rsidP="003129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2250"/>
        <w:gridCol w:w="2393"/>
      </w:tblGrid>
      <w:tr w:rsidR="000A0F0F" w:rsidRPr="00A061F5" w:rsidTr="00A061F5">
        <w:tc>
          <w:tcPr>
            <w:tcW w:w="2235" w:type="dxa"/>
          </w:tcPr>
          <w:p w:rsidR="000A0F0F" w:rsidRPr="00A061F5" w:rsidRDefault="000A0F0F" w:rsidP="00A0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0A0F0F" w:rsidRPr="00A061F5" w:rsidRDefault="000A0F0F" w:rsidP="00A0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A061F5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A061F5">
              <w:rPr>
                <w:rFonts w:ascii="Times New Roman" w:hAnsi="Times New Roman"/>
                <w:sz w:val="24"/>
                <w:szCs w:val="24"/>
              </w:rPr>
              <w:t xml:space="preserve"> площадки*</w:t>
            </w:r>
          </w:p>
        </w:tc>
        <w:tc>
          <w:tcPr>
            <w:tcW w:w="2250" w:type="dxa"/>
          </w:tcPr>
          <w:p w:rsidR="000A0F0F" w:rsidRPr="00A061F5" w:rsidRDefault="000A0F0F" w:rsidP="00A0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Руководитель АП</w:t>
            </w:r>
          </w:p>
        </w:tc>
        <w:tc>
          <w:tcPr>
            <w:tcW w:w="2393" w:type="dxa"/>
          </w:tcPr>
          <w:p w:rsidR="000A0F0F" w:rsidRPr="00A061F5" w:rsidRDefault="000A0F0F" w:rsidP="00A0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0A0F0F" w:rsidRPr="00A061F5" w:rsidTr="00A061F5">
        <w:tc>
          <w:tcPr>
            <w:tcW w:w="2235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«Ильинская СОШ №1»</w:t>
            </w:r>
          </w:p>
        </w:tc>
        <w:tc>
          <w:tcPr>
            <w:tcW w:w="26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 xml:space="preserve">«Краткосрочные курсы как средство развития обучающимися делать вывод и планировать в </w:t>
            </w:r>
            <w:r w:rsidRPr="00A061F5">
              <w:rPr>
                <w:rFonts w:ascii="Times New Roman" w:hAnsi="Times New Roman"/>
                <w:sz w:val="24"/>
                <w:szCs w:val="24"/>
              </w:rPr>
              <w:lastRenderedPageBreak/>
              <w:t>рамках внеурочной деятельности»</w:t>
            </w:r>
          </w:p>
        </w:tc>
        <w:tc>
          <w:tcPr>
            <w:tcW w:w="2250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9D8">
              <w:rPr>
                <w:rFonts w:ascii="Times New Roman" w:hAnsi="Times New Roman"/>
                <w:sz w:val="24"/>
                <w:szCs w:val="24"/>
              </w:rPr>
              <w:lastRenderedPageBreak/>
              <w:t>Репникова</w:t>
            </w:r>
            <w:proofErr w:type="spellEnd"/>
            <w:r w:rsidRPr="003B39D8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r w:rsidRPr="00A061F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3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1F5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A061F5">
              <w:rPr>
                <w:rFonts w:ascii="Times New Roman" w:hAnsi="Times New Roman"/>
                <w:sz w:val="24"/>
                <w:szCs w:val="24"/>
              </w:rPr>
              <w:t xml:space="preserve"> Татьяна Викторовна, старший научный сотрудник ГБОУ </w:t>
            </w:r>
            <w:r w:rsidRPr="00A061F5">
              <w:rPr>
                <w:rFonts w:ascii="Times New Roman" w:hAnsi="Times New Roman"/>
                <w:sz w:val="24"/>
                <w:szCs w:val="24"/>
              </w:rPr>
              <w:lastRenderedPageBreak/>
              <w:t>ДПО ЦРО ПК</w:t>
            </w:r>
          </w:p>
        </w:tc>
      </w:tr>
      <w:tr w:rsidR="000A0F0F" w:rsidRPr="00A061F5" w:rsidTr="00A061F5">
        <w:tc>
          <w:tcPr>
            <w:tcW w:w="2235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</w:p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«Сретенская СОШ»</w:t>
            </w:r>
          </w:p>
        </w:tc>
        <w:tc>
          <w:tcPr>
            <w:tcW w:w="26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«Преобразование и интерпретация информации»</w:t>
            </w:r>
          </w:p>
        </w:tc>
        <w:tc>
          <w:tcPr>
            <w:tcW w:w="2250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Безукладникова Н.Г., зам директора по УВР</w:t>
            </w:r>
          </w:p>
        </w:tc>
        <w:tc>
          <w:tcPr>
            <w:tcW w:w="23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1F5">
              <w:rPr>
                <w:rFonts w:ascii="Times New Roman" w:hAnsi="Times New Roman"/>
                <w:sz w:val="24"/>
                <w:szCs w:val="24"/>
              </w:rPr>
              <w:t>Таизова</w:t>
            </w:r>
            <w:proofErr w:type="spellEnd"/>
            <w:r w:rsidRPr="00A061F5">
              <w:rPr>
                <w:rFonts w:ascii="Times New Roman" w:hAnsi="Times New Roman"/>
                <w:sz w:val="24"/>
                <w:szCs w:val="24"/>
              </w:rPr>
              <w:t xml:space="preserve"> Ольга Сергеевна, старший научный сотрудник ГБОУ ДПО ЦРО ПК</w:t>
            </w:r>
          </w:p>
        </w:tc>
      </w:tr>
      <w:tr w:rsidR="000A0F0F" w:rsidRPr="00A061F5" w:rsidTr="00A061F5">
        <w:tc>
          <w:tcPr>
            <w:tcW w:w="2235" w:type="dxa"/>
          </w:tcPr>
          <w:p w:rsidR="000A0F0F" w:rsidRPr="00A061F5" w:rsidRDefault="000A0F0F" w:rsidP="00A061F5">
            <w:pPr>
              <w:spacing w:after="0" w:line="240" w:lineRule="auto"/>
              <w:rPr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26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«Формирование умений выделять общие признаки  на основе сравнения нескольких объектов»</w:t>
            </w:r>
          </w:p>
        </w:tc>
        <w:tc>
          <w:tcPr>
            <w:tcW w:w="2250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D8">
              <w:rPr>
                <w:rFonts w:ascii="Times New Roman" w:hAnsi="Times New Roman"/>
                <w:sz w:val="24"/>
                <w:szCs w:val="24"/>
              </w:rPr>
              <w:t>Коняева Г.Е.,</w:t>
            </w:r>
            <w:r w:rsidRPr="00A061F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3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1F5">
              <w:rPr>
                <w:rFonts w:ascii="Times New Roman" w:hAnsi="Times New Roman"/>
                <w:sz w:val="24"/>
                <w:szCs w:val="24"/>
              </w:rPr>
              <w:t>Клинова</w:t>
            </w:r>
            <w:proofErr w:type="spellEnd"/>
            <w:r w:rsidRPr="00A061F5">
              <w:rPr>
                <w:rFonts w:ascii="Times New Roman" w:hAnsi="Times New Roman"/>
                <w:sz w:val="24"/>
                <w:szCs w:val="24"/>
              </w:rPr>
              <w:t xml:space="preserve"> Мария Николаевна, научный сотрудник отдела ГБОУ ФГОС  ИРО ПК</w:t>
            </w:r>
          </w:p>
        </w:tc>
      </w:tr>
      <w:tr w:rsidR="000A0F0F" w:rsidRPr="00A061F5" w:rsidTr="00A061F5">
        <w:tc>
          <w:tcPr>
            <w:tcW w:w="2235" w:type="dxa"/>
          </w:tcPr>
          <w:p w:rsidR="000A0F0F" w:rsidRPr="00A061F5" w:rsidRDefault="000A0F0F" w:rsidP="00A061F5">
            <w:pPr>
              <w:spacing w:after="0" w:line="240" w:lineRule="auto"/>
              <w:rPr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26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«Формирование ответственности у школьников в образовательном процессе»</w:t>
            </w:r>
          </w:p>
        </w:tc>
        <w:tc>
          <w:tcPr>
            <w:tcW w:w="2250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Васькина Т.П., зам директора по ВР</w:t>
            </w:r>
          </w:p>
        </w:tc>
        <w:tc>
          <w:tcPr>
            <w:tcW w:w="2393" w:type="dxa"/>
          </w:tcPr>
          <w:p w:rsidR="000A0F0F" w:rsidRPr="00A061F5" w:rsidRDefault="000A0F0F" w:rsidP="00A0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1F5">
              <w:rPr>
                <w:rFonts w:ascii="Times New Roman" w:hAnsi="Times New Roman"/>
                <w:sz w:val="24"/>
                <w:szCs w:val="24"/>
              </w:rPr>
              <w:t>Суслов Александр  Борисович, д.и.н., зав. кафедрой новой и новейшей истории России ПГГПУ, директор Центра гражданского образования</w:t>
            </w:r>
          </w:p>
        </w:tc>
      </w:tr>
    </w:tbl>
    <w:p w:rsidR="000A0F0F" w:rsidRPr="0031299F" w:rsidRDefault="000A0F0F" w:rsidP="003129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F0F" w:rsidRDefault="000A0F0F" w:rsidP="00EF6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7FAB">
        <w:rPr>
          <w:rFonts w:ascii="Times New Roman" w:hAnsi="Times New Roman"/>
          <w:sz w:val="28"/>
        </w:rPr>
        <w:t xml:space="preserve">С 2012 г. в 3 школах района </w:t>
      </w:r>
      <w:r>
        <w:rPr>
          <w:rFonts w:ascii="Times New Roman" w:hAnsi="Times New Roman"/>
          <w:sz w:val="28"/>
        </w:rPr>
        <w:t>(</w:t>
      </w:r>
      <w:r w:rsidRPr="00C650B2">
        <w:rPr>
          <w:rFonts w:ascii="Times New Roman" w:hAnsi="Times New Roman"/>
          <w:sz w:val="28"/>
        </w:rPr>
        <w:t>МБОУ «Ильинская  СОШ</w:t>
      </w:r>
      <w:r>
        <w:rPr>
          <w:rFonts w:ascii="Times New Roman" w:hAnsi="Times New Roman"/>
          <w:sz w:val="28"/>
        </w:rPr>
        <w:t xml:space="preserve"> </w:t>
      </w:r>
      <w:r w:rsidRPr="00C650B2">
        <w:rPr>
          <w:rFonts w:ascii="Times New Roman" w:hAnsi="Times New Roman"/>
          <w:sz w:val="28"/>
        </w:rPr>
        <w:t>№1»</w:t>
      </w:r>
      <w:r>
        <w:rPr>
          <w:rFonts w:ascii="Times New Roman" w:hAnsi="Times New Roman"/>
          <w:sz w:val="28"/>
        </w:rPr>
        <w:t xml:space="preserve">, </w:t>
      </w:r>
      <w:r w:rsidRPr="00C650B2">
        <w:rPr>
          <w:rFonts w:ascii="Times New Roman" w:hAnsi="Times New Roman"/>
          <w:sz w:val="28"/>
        </w:rPr>
        <w:t>МБОУ «Сретенская СОШ»</w:t>
      </w:r>
      <w:r>
        <w:rPr>
          <w:rFonts w:ascii="Times New Roman" w:hAnsi="Times New Roman"/>
          <w:sz w:val="28"/>
        </w:rPr>
        <w:t xml:space="preserve">, </w:t>
      </w:r>
      <w:r w:rsidRPr="00C650B2">
        <w:rPr>
          <w:rFonts w:ascii="Times New Roman" w:hAnsi="Times New Roman"/>
          <w:sz w:val="28"/>
        </w:rPr>
        <w:t>МБОУ «Дмитриевская СОШ»</w:t>
      </w:r>
      <w:r>
        <w:rPr>
          <w:rFonts w:ascii="Times New Roman" w:hAnsi="Times New Roman"/>
          <w:sz w:val="28"/>
        </w:rPr>
        <w:t xml:space="preserve">) </w:t>
      </w:r>
      <w:r w:rsidRPr="000C7FAB">
        <w:rPr>
          <w:rFonts w:ascii="Times New Roman" w:hAnsi="Times New Roman"/>
          <w:sz w:val="28"/>
        </w:rPr>
        <w:t xml:space="preserve">организована работа краевых </w:t>
      </w:r>
      <w:proofErr w:type="spellStart"/>
      <w:r w:rsidRPr="000C7FAB">
        <w:rPr>
          <w:rFonts w:ascii="Times New Roman" w:hAnsi="Times New Roman"/>
          <w:sz w:val="28"/>
        </w:rPr>
        <w:t>апробационных</w:t>
      </w:r>
      <w:proofErr w:type="spellEnd"/>
      <w:r w:rsidRPr="000C7FAB">
        <w:rPr>
          <w:rFonts w:ascii="Times New Roman" w:hAnsi="Times New Roman"/>
          <w:sz w:val="28"/>
        </w:rPr>
        <w:t xml:space="preserve"> площадок по 2 направлениям: разработка и апробация модулей системы оценивания </w:t>
      </w:r>
      <w:proofErr w:type="spellStart"/>
      <w:r w:rsidRPr="000C7FAB">
        <w:rPr>
          <w:rFonts w:ascii="Times New Roman" w:hAnsi="Times New Roman"/>
          <w:sz w:val="28"/>
        </w:rPr>
        <w:t>метапредметных</w:t>
      </w:r>
      <w:proofErr w:type="spellEnd"/>
      <w:r w:rsidRPr="000C7FAB">
        <w:rPr>
          <w:rFonts w:ascii="Times New Roman" w:hAnsi="Times New Roman"/>
          <w:sz w:val="28"/>
        </w:rPr>
        <w:t xml:space="preserve"> результатов и разработка модулей системы организации внеурочной деятельности. </w:t>
      </w:r>
    </w:p>
    <w:p w:rsidR="000A0F0F" w:rsidRDefault="000A0F0F" w:rsidP="00EF6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2013 году начата </w:t>
      </w:r>
      <w:proofErr w:type="spellStart"/>
      <w:r>
        <w:rPr>
          <w:rFonts w:ascii="Times New Roman" w:hAnsi="Times New Roman"/>
          <w:sz w:val="28"/>
        </w:rPr>
        <w:t>апробационная</w:t>
      </w:r>
      <w:proofErr w:type="spellEnd"/>
      <w:r>
        <w:rPr>
          <w:rFonts w:ascii="Times New Roman" w:hAnsi="Times New Roman"/>
          <w:sz w:val="28"/>
        </w:rPr>
        <w:t xml:space="preserve"> деятельность</w:t>
      </w:r>
      <w:r w:rsidRPr="00B57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</w:t>
      </w:r>
      <w:r w:rsidRPr="000C7FAB">
        <w:rPr>
          <w:rFonts w:ascii="Times New Roman" w:hAnsi="Times New Roman"/>
          <w:sz w:val="28"/>
        </w:rPr>
        <w:t>ормировани</w:t>
      </w:r>
      <w:r>
        <w:rPr>
          <w:rFonts w:ascii="Times New Roman" w:hAnsi="Times New Roman"/>
          <w:sz w:val="28"/>
        </w:rPr>
        <w:t>ю</w:t>
      </w:r>
      <w:r w:rsidRPr="000C7FAB">
        <w:rPr>
          <w:rFonts w:ascii="Times New Roman" w:hAnsi="Times New Roman"/>
          <w:sz w:val="28"/>
        </w:rPr>
        <w:t xml:space="preserve">  гражда</w:t>
      </w:r>
      <w:r>
        <w:rPr>
          <w:rFonts w:ascii="Times New Roman" w:hAnsi="Times New Roman"/>
          <w:sz w:val="28"/>
        </w:rPr>
        <w:t xml:space="preserve">нской  компетентности  учащихся </w:t>
      </w:r>
      <w:r w:rsidRPr="000C7FAB">
        <w:rPr>
          <w:rFonts w:ascii="Times New Roman" w:hAnsi="Times New Roman"/>
          <w:sz w:val="28"/>
        </w:rPr>
        <w:t xml:space="preserve">в Ивановской </w:t>
      </w:r>
      <w:r>
        <w:rPr>
          <w:rFonts w:ascii="Times New Roman" w:hAnsi="Times New Roman"/>
          <w:sz w:val="28"/>
        </w:rPr>
        <w:t xml:space="preserve"> средней школе, а с </w:t>
      </w:r>
      <w:r w:rsidRPr="00B36AAB">
        <w:rPr>
          <w:rFonts w:ascii="Futuris Cyr" w:hAnsi="Futuris Cyr"/>
          <w:sz w:val="28"/>
          <w:szCs w:val="28"/>
          <w:lang w:eastAsia="ru-RU"/>
        </w:rPr>
        <w:t>2015</w:t>
      </w:r>
      <w:r>
        <w:rPr>
          <w:rFonts w:ascii="Futuris" w:hAnsi="Futuris"/>
          <w:sz w:val="28"/>
          <w:szCs w:val="28"/>
          <w:lang w:eastAsia="ru-RU"/>
        </w:rPr>
        <w:t xml:space="preserve"> </w:t>
      </w:r>
      <w:r>
        <w:rPr>
          <w:rFonts w:ascii="Futuris Cyr" w:hAnsi="Futuris Cyr"/>
          <w:sz w:val="28"/>
          <w:szCs w:val="28"/>
          <w:lang w:eastAsia="ru-RU"/>
        </w:rPr>
        <w:t>года</w:t>
      </w:r>
      <w:r w:rsidRPr="00B36AAB">
        <w:rPr>
          <w:rFonts w:ascii="Futuris Cyr" w:hAnsi="Futuris Cyr"/>
          <w:sz w:val="28"/>
          <w:szCs w:val="28"/>
          <w:lang w:eastAsia="ru-RU"/>
        </w:rPr>
        <w:t xml:space="preserve"> </w:t>
      </w:r>
      <w:r>
        <w:rPr>
          <w:rFonts w:ascii="Futuris Cyr" w:hAnsi="Futuris Cyr"/>
          <w:sz w:val="28"/>
          <w:szCs w:val="28"/>
          <w:lang w:eastAsia="ru-RU"/>
        </w:rPr>
        <w:t xml:space="preserve">в числе школ края </w:t>
      </w:r>
      <w:r w:rsidRPr="00B36AAB">
        <w:rPr>
          <w:rFonts w:ascii="Futuris Cyr" w:hAnsi="Futuris Cyr"/>
          <w:sz w:val="28"/>
          <w:szCs w:val="28"/>
          <w:lang w:eastAsia="ru-RU"/>
        </w:rPr>
        <w:t>по апробации федерального стандарта на уров</w:t>
      </w:r>
      <w:r>
        <w:rPr>
          <w:rFonts w:ascii="Futuris Cyr" w:hAnsi="Futuris Cyr"/>
          <w:sz w:val="28"/>
          <w:szCs w:val="28"/>
          <w:lang w:eastAsia="ru-RU"/>
        </w:rPr>
        <w:t>не среднего общего образования находится МБОУ «Ильинская СОШ №1» (</w:t>
      </w:r>
      <w:r w:rsidRPr="00141B97">
        <w:rPr>
          <w:rFonts w:ascii="Times New Roman" w:hAnsi="Times New Roman"/>
          <w:sz w:val="28"/>
          <w:szCs w:val="28"/>
        </w:rPr>
        <w:t>приказ Министерства образования и науки Пермского края о</w:t>
      </w:r>
      <w:r>
        <w:rPr>
          <w:rFonts w:ascii="Times New Roman" w:hAnsi="Times New Roman"/>
          <w:sz w:val="28"/>
          <w:szCs w:val="28"/>
        </w:rPr>
        <w:t>т 05.03.2015 СЭД-26-01-04-141 "</w:t>
      </w:r>
      <w:r w:rsidRPr="00141B97">
        <w:rPr>
          <w:rFonts w:ascii="Times New Roman" w:hAnsi="Times New Roman"/>
          <w:sz w:val="28"/>
          <w:szCs w:val="28"/>
        </w:rPr>
        <w:t xml:space="preserve">Об утверждении краевых </w:t>
      </w:r>
      <w:proofErr w:type="spellStart"/>
      <w:r w:rsidRPr="00141B97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141B97">
        <w:rPr>
          <w:rFonts w:ascii="Times New Roman" w:hAnsi="Times New Roman"/>
          <w:sz w:val="28"/>
          <w:szCs w:val="28"/>
        </w:rPr>
        <w:t xml:space="preserve"> площадок в 2015 году"</w:t>
      </w:r>
      <w:r>
        <w:rPr>
          <w:rFonts w:ascii="Times New Roman" w:hAnsi="Times New Roman"/>
          <w:sz w:val="28"/>
          <w:szCs w:val="28"/>
        </w:rPr>
        <w:t>)</w:t>
      </w:r>
      <w:r w:rsidRPr="00141B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F0F" w:rsidRPr="00E264B0" w:rsidRDefault="000A0F0F" w:rsidP="00EF6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отметить, что </w:t>
      </w:r>
      <w:proofErr w:type="spellStart"/>
      <w:r>
        <w:rPr>
          <w:rFonts w:ascii="Times New Roman" w:hAnsi="Times New Roman"/>
          <w:sz w:val="28"/>
        </w:rPr>
        <w:t>апробационная</w:t>
      </w:r>
      <w:proofErr w:type="spellEnd"/>
      <w:r>
        <w:rPr>
          <w:rFonts w:ascii="Times New Roman" w:hAnsi="Times New Roman"/>
          <w:sz w:val="28"/>
        </w:rPr>
        <w:t xml:space="preserve"> деятельность</w:t>
      </w:r>
      <w:r w:rsidRPr="00C650B2">
        <w:rPr>
          <w:rFonts w:ascii="Times New Roman" w:hAnsi="Times New Roman"/>
          <w:sz w:val="28"/>
        </w:rPr>
        <w:t xml:space="preserve"> ведется не только внутри образовательных организаций,</w:t>
      </w:r>
      <w:r>
        <w:rPr>
          <w:rFonts w:ascii="Times New Roman" w:hAnsi="Times New Roman"/>
          <w:sz w:val="28"/>
        </w:rPr>
        <w:t xml:space="preserve"> но и за</w:t>
      </w:r>
      <w:r w:rsidRPr="00C650B2"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пределами: свой </w:t>
      </w:r>
      <w:r w:rsidRPr="00C650B2">
        <w:rPr>
          <w:rFonts w:ascii="Times New Roman" w:hAnsi="Times New Roman"/>
          <w:sz w:val="28"/>
        </w:rPr>
        <w:t xml:space="preserve">опыт </w:t>
      </w:r>
      <w:r>
        <w:rPr>
          <w:rFonts w:ascii="Times New Roman" w:hAnsi="Times New Roman"/>
          <w:sz w:val="28"/>
        </w:rPr>
        <w:t>педагоги транслируют</w:t>
      </w:r>
      <w:r w:rsidRPr="00C650B2">
        <w:rPr>
          <w:rFonts w:ascii="Times New Roman" w:hAnsi="Times New Roman"/>
          <w:sz w:val="28"/>
        </w:rPr>
        <w:t xml:space="preserve"> на краевых проектных семинарах и региональных научно-практических конференциях.</w:t>
      </w:r>
    </w:p>
    <w:p w:rsidR="000A0F0F" w:rsidRDefault="000A0F0F" w:rsidP="0005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C54835" w:rsidRDefault="000A0F0F" w:rsidP="00C548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5A98">
        <w:rPr>
          <w:rFonts w:ascii="Times New Roman" w:hAnsi="Times New Roman"/>
          <w:i/>
          <w:sz w:val="28"/>
          <w:szCs w:val="28"/>
        </w:rPr>
        <w:t>Ильинский район – территория талантливой молодежи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8A6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еся района продолжают</w:t>
      </w:r>
      <w:r w:rsidRPr="0087597C">
        <w:rPr>
          <w:rFonts w:ascii="Times New Roman" w:hAnsi="Times New Roman"/>
          <w:sz w:val="28"/>
          <w:szCs w:val="28"/>
        </w:rPr>
        <w:t xml:space="preserve"> активно участвовать </w:t>
      </w:r>
      <w:r w:rsidRPr="00C548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конкурсном движении краевого, всероссийского и международного уровня (</w:t>
      </w:r>
      <w:r w:rsidRPr="0087597C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используя и дистанционную форму участия).</w:t>
      </w:r>
      <w:r w:rsidRPr="0087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87597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357">
        <w:rPr>
          <w:rFonts w:ascii="Times New Roman" w:hAnsi="Times New Roman"/>
          <w:color w:val="FF0000"/>
          <w:sz w:val="28"/>
          <w:szCs w:val="28"/>
        </w:rPr>
        <w:t>(… чел.)</w:t>
      </w:r>
      <w:r w:rsidRPr="0087597C">
        <w:rPr>
          <w:rFonts w:ascii="Times New Roman" w:hAnsi="Times New Roman"/>
          <w:sz w:val="28"/>
          <w:szCs w:val="28"/>
        </w:rPr>
        <w:t xml:space="preserve"> от ко</w:t>
      </w:r>
      <w:r>
        <w:rPr>
          <w:rFonts w:ascii="Times New Roman" w:hAnsi="Times New Roman"/>
          <w:sz w:val="28"/>
          <w:szCs w:val="28"/>
        </w:rPr>
        <w:t>личества участвующих в 2014-2015 учебном году</w:t>
      </w:r>
      <w:r w:rsidRPr="0087597C">
        <w:rPr>
          <w:rFonts w:ascii="Times New Roman" w:hAnsi="Times New Roman"/>
          <w:sz w:val="28"/>
          <w:szCs w:val="28"/>
        </w:rPr>
        <w:t xml:space="preserve"> стали призерами и победителями. </w:t>
      </w:r>
    </w:p>
    <w:p w:rsidR="000A0F0F" w:rsidRPr="0087597C" w:rsidRDefault="000A0F0F" w:rsidP="008A6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первый раз</w:t>
      </w:r>
      <w:r w:rsidRPr="0087597C">
        <w:rPr>
          <w:rFonts w:ascii="Times New Roman" w:hAnsi="Times New Roman"/>
          <w:sz w:val="28"/>
          <w:szCs w:val="28"/>
        </w:rPr>
        <w:t xml:space="preserve"> учащиеся ИСОШ №1 становятся победителями краевых конкурсов исследовательских работ: </w:t>
      </w:r>
      <w:r w:rsidRPr="008A67D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A67D2">
        <w:rPr>
          <w:rFonts w:ascii="Times New Roman" w:hAnsi="Times New Roman"/>
          <w:b/>
          <w:sz w:val="28"/>
          <w:szCs w:val="28"/>
        </w:rPr>
        <w:t>Муравьишка</w:t>
      </w:r>
      <w:proofErr w:type="spellEnd"/>
      <w:r w:rsidRPr="008A67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0C71" w:rsidRPr="00444564">
        <w:rPr>
          <w:rFonts w:ascii="Times New Roman" w:hAnsi="Times New Roman"/>
          <w:color w:val="000000"/>
          <w:sz w:val="28"/>
          <w:szCs w:val="28"/>
        </w:rPr>
        <w:t>(2</w:t>
      </w:r>
      <w:r w:rsidRPr="00444564">
        <w:rPr>
          <w:rFonts w:ascii="Times New Roman" w:hAnsi="Times New Roman"/>
          <w:color w:val="000000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A67D2">
        <w:rPr>
          <w:rFonts w:ascii="Times New Roman" w:hAnsi="Times New Roman"/>
          <w:b/>
          <w:sz w:val="28"/>
          <w:szCs w:val="28"/>
        </w:rPr>
        <w:t xml:space="preserve">«Пермский </w:t>
      </w:r>
      <w:proofErr w:type="gramStart"/>
      <w:r w:rsidRPr="008A67D2">
        <w:rPr>
          <w:rFonts w:ascii="Times New Roman" w:hAnsi="Times New Roman"/>
          <w:b/>
          <w:sz w:val="28"/>
          <w:szCs w:val="28"/>
        </w:rPr>
        <w:t>университет-школьникам</w:t>
      </w:r>
      <w:proofErr w:type="gramEnd"/>
      <w:r w:rsidRPr="0087597C">
        <w:rPr>
          <w:rFonts w:ascii="Times New Roman" w:hAnsi="Times New Roman"/>
          <w:sz w:val="28"/>
          <w:szCs w:val="28"/>
        </w:rPr>
        <w:t>: физико-математические науки» (Гусев Артем).</w:t>
      </w:r>
    </w:p>
    <w:p w:rsidR="000A0F0F" w:rsidRPr="0087597C" w:rsidRDefault="000A0F0F" w:rsidP="008A6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Результативны в своем участии и обучающиеся </w:t>
      </w:r>
      <w:r w:rsidRPr="0087597C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87597C">
        <w:rPr>
          <w:rFonts w:ascii="Times New Roman" w:hAnsi="Times New Roman"/>
          <w:sz w:val="28"/>
          <w:szCs w:val="28"/>
        </w:rPr>
        <w:t xml:space="preserve"> «Мозаика»:</w:t>
      </w:r>
    </w:p>
    <w:p w:rsidR="000A0F0F" w:rsidRPr="0087597C" w:rsidRDefault="000A0F0F" w:rsidP="00C54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7597C">
        <w:rPr>
          <w:rFonts w:ascii="Times New Roman" w:hAnsi="Times New Roman"/>
          <w:sz w:val="28"/>
          <w:szCs w:val="28"/>
          <w:lang w:val="en-US"/>
        </w:rPr>
        <w:t>IX</w:t>
      </w:r>
      <w:r w:rsidRPr="0087597C">
        <w:rPr>
          <w:rFonts w:ascii="Times New Roman" w:hAnsi="Times New Roman"/>
          <w:sz w:val="28"/>
          <w:szCs w:val="28"/>
        </w:rPr>
        <w:t xml:space="preserve"> Всероссийский конкурс </w:t>
      </w:r>
      <w:r w:rsidRPr="008A67D2">
        <w:rPr>
          <w:rFonts w:ascii="Times New Roman" w:hAnsi="Times New Roman"/>
          <w:b/>
          <w:sz w:val="28"/>
          <w:szCs w:val="28"/>
        </w:rPr>
        <w:t>«Таланты России»</w:t>
      </w:r>
      <w:r>
        <w:rPr>
          <w:rFonts w:ascii="Times New Roman" w:hAnsi="Times New Roman"/>
          <w:sz w:val="28"/>
          <w:szCs w:val="28"/>
        </w:rPr>
        <w:t>, номинация «Фото и видео» (ансамбль</w:t>
      </w:r>
      <w:r w:rsidRPr="0087597C">
        <w:rPr>
          <w:rFonts w:ascii="Times New Roman" w:hAnsi="Times New Roman"/>
          <w:sz w:val="28"/>
          <w:szCs w:val="28"/>
        </w:rPr>
        <w:t xml:space="preserve"> «Красно солнышко», диплом 1 степени)</w:t>
      </w:r>
      <w:r>
        <w:rPr>
          <w:rFonts w:ascii="Times New Roman" w:hAnsi="Times New Roman"/>
          <w:sz w:val="28"/>
          <w:szCs w:val="28"/>
        </w:rPr>
        <w:t>;</w:t>
      </w:r>
    </w:p>
    <w:p w:rsidR="000A0F0F" w:rsidRPr="0087597C" w:rsidRDefault="000A0F0F" w:rsidP="00C54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t>-  Краевой фестиваль печатной и электро</w:t>
      </w:r>
      <w:r>
        <w:rPr>
          <w:rFonts w:ascii="Times New Roman" w:hAnsi="Times New Roman"/>
          <w:sz w:val="28"/>
          <w:szCs w:val="28"/>
        </w:rPr>
        <w:t xml:space="preserve">нной прессы </w:t>
      </w:r>
      <w:r w:rsidRPr="008A67D2">
        <w:rPr>
          <w:rFonts w:ascii="Times New Roman" w:hAnsi="Times New Roman"/>
          <w:b/>
          <w:sz w:val="28"/>
          <w:szCs w:val="28"/>
        </w:rPr>
        <w:t>«Золотое перо»</w:t>
      </w:r>
      <w:r>
        <w:rPr>
          <w:rFonts w:ascii="Times New Roman" w:hAnsi="Times New Roman"/>
          <w:sz w:val="28"/>
          <w:szCs w:val="28"/>
        </w:rPr>
        <w:t xml:space="preserve"> (газета «</w:t>
      </w:r>
      <w:proofErr w:type="spellStart"/>
      <w:r>
        <w:rPr>
          <w:rFonts w:ascii="Times New Roman" w:hAnsi="Times New Roman"/>
          <w:sz w:val="28"/>
          <w:szCs w:val="28"/>
        </w:rPr>
        <w:t>МолодежКа</w:t>
      </w:r>
      <w:proofErr w:type="spellEnd"/>
      <w:r>
        <w:rPr>
          <w:rFonts w:ascii="Times New Roman" w:hAnsi="Times New Roman"/>
          <w:sz w:val="28"/>
          <w:szCs w:val="28"/>
        </w:rPr>
        <w:t>», д</w:t>
      </w:r>
      <w:r w:rsidRPr="0087597C">
        <w:rPr>
          <w:rFonts w:ascii="Times New Roman" w:hAnsi="Times New Roman"/>
          <w:sz w:val="28"/>
          <w:szCs w:val="28"/>
        </w:rPr>
        <w:t xml:space="preserve">иплом </w:t>
      </w:r>
      <w:r w:rsidRPr="0087597C">
        <w:rPr>
          <w:rFonts w:ascii="Times New Roman" w:hAnsi="Times New Roman"/>
          <w:sz w:val="28"/>
          <w:szCs w:val="28"/>
          <w:lang w:val="en-US"/>
        </w:rPr>
        <w:t>III</w:t>
      </w:r>
      <w:r w:rsidRPr="0087597C">
        <w:rPr>
          <w:rFonts w:ascii="Times New Roman" w:hAnsi="Times New Roman"/>
          <w:sz w:val="28"/>
          <w:szCs w:val="28"/>
        </w:rPr>
        <w:t xml:space="preserve"> степени; </w:t>
      </w:r>
      <w:proofErr w:type="spellStart"/>
      <w:r w:rsidRPr="0087597C">
        <w:rPr>
          <w:rFonts w:ascii="Times New Roman" w:hAnsi="Times New Roman"/>
          <w:sz w:val="28"/>
          <w:szCs w:val="28"/>
        </w:rPr>
        <w:t>Мади</w:t>
      </w:r>
      <w:proofErr w:type="spellEnd"/>
      <w:r w:rsidRPr="0087597C">
        <w:rPr>
          <w:rFonts w:ascii="Times New Roman" w:hAnsi="Times New Roman"/>
          <w:sz w:val="28"/>
          <w:szCs w:val="28"/>
        </w:rPr>
        <w:t xml:space="preserve"> Александр -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7597C">
        <w:rPr>
          <w:rFonts w:ascii="Times New Roman" w:hAnsi="Times New Roman"/>
          <w:sz w:val="28"/>
          <w:szCs w:val="28"/>
        </w:rPr>
        <w:t>иплом 1 место)</w:t>
      </w:r>
      <w:r>
        <w:rPr>
          <w:rFonts w:ascii="Times New Roman" w:hAnsi="Times New Roman"/>
          <w:sz w:val="28"/>
          <w:szCs w:val="28"/>
        </w:rPr>
        <w:t>;</w:t>
      </w:r>
    </w:p>
    <w:p w:rsidR="000A0F0F" w:rsidRPr="0087597C" w:rsidRDefault="000A0F0F" w:rsidP="00C54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7C">
        <w:rPr>
          <w:rFonts w:ascii="Times New Roman" w:hAnsi="Times New Roman"/>
          <w:sz w:val="28"/>
          <w:szCs w:val="28"/>
        </w:rPr>
        <w:t xml:space="preserve">- </w:t>
      </w:r>
      <w:r w:rsidRPr="0087597C">
        <w:rPr>
          <w:rFonts w:ascii="Times New Roman" w:hAnsi="Times New Roman"/>
          <w:sz w:val="28"/>
          <w:szCs w:val="28"/>
          <w:lang w:val="en-US"/>
        </w:rPr>
        <w:t>VIII</w:t>
      </w:r>
      <w:r w:rsidRPr="0087597C">
        <w:rPr>
          <w:rFonts w:ascii="Times New Roman" w:hAnsi="Times New Roman"/>
          <w:sz w:val="28"/>
          <w:szCs w:val="28"/>
        </w:rPr>
        <w:t xml:space="preserve"> Краевой конкур</w:t>
      </w:r>
      <w:r>
        <w:rPr>
          <w:rFonts w:ascii="Times New Roman" w:hAnsi="Times New Roman"/>
          <w:sz w:val="28"/>
          <w:szCs w:val="28"/>
        </w:rPr>
        <w:t xml:space="preserve">с исполнителей народной песни </w:t>
      </w:r>
      <w:r w:rsidRPr="00D567AB">
        <w:rPr>
          <w:rFonts w:ascii="Times New Roman" w:hAnsi="Times New Roman"/>
          <w:b/>
          <w:sz w:val="28"/>
          <w:szCs w:val="28"/>
        </w:rPr>
        <w:t>«С Днем рождения, Пермский край»</w:t>
      </w:r>
      <w:r>
        <w:rPr>
          <w:rFonts w:ascii="Times New Roman" w:hAnsi="Times New Roman"/>
          <w:sz w:val="28"/>
          <w:szCs w:val="28"/>
        </w:rPr>
        <w:t xml:space="preserve"> (ансамбль «</w:t>
      </w:r>
      <w:r w:rsidRPr="0087597C">
        <w:rPr>
          <w:rFonts w:ascii="Times New Roman" w:hAnsi="Times New Roman"/>
          <w:sz w:val="28"/>
          <w:szCs w:val="28"/>
        </w:rPr>
        <w:t>Красно солнышко», диплом 1 степени)</w:t>
      </w:r>
      <w:r>
        <w:rPr>
          <w:rFonts w:ascii="Times New Roman" w:hAnsi="Times New Roman"/>
          <w:sz w:val="28"/>
          <w:szCs w:val="28"/>
        </w:rPr>
        <w:t>;</w:t>
      </w:r>
    </w:p>
    <w:p w:rsidR="000A0F0F" w:rsidRDefault="000A0F0F" w:rsidP="00C54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97C">
        <w:rPr>
          <w:rFonts w:ascii="Times New Roman" w:hAnsi="Times New Roman"/>
          <w:sz w:val="28"/>
          <w:szCs w:val="28"/>
        </w:rPr>
        <w:t>- Краевой конкурс патриотическ</w:t>
      </w:r>
      <w:r>
        <w:rPr>
          <w:rFonts w:ascii="Times New Roman" w:hAnsi="Times New Roman"/>
          <w:sz w:val="28"/>
          <w:szCs w:val="28"/>
        </w:rPr>
        <w:t xml:space="preserve">ой песни </w:t>
      </w:r>
      <w:r w:rsidRPr="00D567AB">
        <w:rPr>
          <w:rFonts w:ascii="Times New Roman" w:hAnsi="Times New Roman"/>
          <w:b/>
          <w:sz w:val="28"/>
          <w:szCs w:val="28"/>
        </w:rPr>
        <w:t>«Люблю тебя, Россия»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87597C">
        <w:rPr>
          <w:rFonts w:ascii="Times New Roman" w:hAnsi="Times New Roman"/>
          <w:sz w:val="28"/>
          <w:szCs w:val="28"/>
        </w:rPr>
        <w:t>иплом лауреата 1 степе</w:t>
      </w:r>
      <w:r>
        <w:rPr>
          <w:rFonts w:ascii="Times New Roman" w:hAnsi="Times New Roman"/>
          <w:sz w:val="28"/>
          <w:szCs w:val="28"/>
        </w:rPr>
        <w:t xml:space="preserve">ни – </w:t>
      </w: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солистка ансамбля «Красно солнышко»); - </w:t>
      </w:r>
      <w:r w:rsidRPr="0087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Международный конкурс-фестиваль </w:t>
      </w:r>
      <w:r w:rsidRPr="00D567AB">
        <w:rPr>
          <w:rFonts w:ascii="Times New Roman" w:hAnsi="Times New Roman"/>
          <w:b/>
          <w:sz w:val="28"/>
          <w:szCs w:val="28"/>
        </w:rPr>
        <w:t>«Уральский звездопад»</w:t>
      </w:r>
      <w:r>
        <w:rPr>
          <w:rFonts w:ascii="Times New Roman" w:hAnsi="Times New Roman"/>
          <w:sz w:val="28"/>
          <w:szCs w:val="28"/>
        </w:rPr>
        <w:t xml:space="preserve"> (лауреат </w:t>
      </w:r>
      <w:r w:rsidRPr="0087597C">
        <w:rPr>
          <w:rFonts w:ascii="Times New Roman" w:hAnsi="Times New Roman"/>
          <w:sz w:val="28"/>
          <w:szCs w:val="28"/>
        </w:rPr>
        <w:t>1 степени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солистка ансамбля «Красно солнышко»).</w:t>
      </w:r>
      <w:r w:rsidR="005E0C7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E0C71" w:rsidRPr="0087597C" w:rsidRDefault="005E0C71" w:rsidP="00C54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Предлагаю вашему вниманию </w:t>
      </w:r>
      <w:proofErr w:type="spellStart"/>
      <w:r>
        <w:rPr>
          <w:rFonts w:ascii="Times New Roman" w:hAnsi="Times New Roman"/>
          <w:sz w:val="28"/>
          <w:szCs w:val="28"/>
        </w:rPr>
        <w:t>видеозарисовку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снятую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Центром «Мозаика» (видеоролик).</w:t>
      </w:r>
    </w:p>
    <w:p w:rsidR="000A0F0F" w:rsidRPr="001D5A98" w:rsidRDefault="000A0F0F" w:rsidP="0005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0F0F" w:rsidRPr="0031299F" w:rsidRDefault="000A0F0F" w:rsidP="00497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299F">
        <w:rPr>
          <w:rFonts w:ascii="Times New Roman" w:hAnsi="Times New Roman"/>
          <w:b/>
          <w:sz w:val="28"/>
          <w:szCs w:val="28"/>
        </w:rPr>
        <w:t>Приоритетные направления деяте</w:t>
      </w:r>
      <w:r>
        <w:rPr>
          <w:rFonts w:ascii="Times New Roman" w:hAnsi="Times New Roman"/>
          <w:b/>
          <w:sz w:val="28"/>
          <w:szCs w:val="28"/>
        </w:rPr>
        <w:t>льности в 2015-2016 уч. г.</w:t>
      </w:r>
      <w:r w:rsidRPr="0031299F">
        <w:rPr>
          <w:rFonts w:ascii="Times New Roman" w:hAnsi="Times New Roman"/>
          <w:b/>
          <w:sz w:val="28"/>
          <w:szCs w:val="28"/>
        </w:rPr>
        <w:t xml:space="preserve"> </w:t>
      </w: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671F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0A0F0F" w:rsidRPr="007F3E0A" w:rsidRDefault="000A0F0F" w:rsidP="00497F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F0F" w:rsidRDefault="000A0F0F" w:rsidP="00484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реализации краевого проекта «Я люблю математику», который направлен на повышение математического образования обучающихся 8-11 классов посредством обеспечения педагогов ОО доступом к новым технологиям обучения математике на основе ИКТ и создания системы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повышающих мотивацию обучающихся к изучению предмета.</w:t>
      </w: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информационным письмом</w:t>
      </w:r>
      <w:r w:rsidRPr="00484E9E">
        <w:rPr>
          <w:rFonts w:ascii="Times New Roman" w:hAnsi="Times New Roman"/>
          <w:sz w:val="28"/>
          <w:szCs w:val="28"/>
        </w:rPr>
        <w:t xml:space="preserve"> Министерства образования и науки Пермского края</w:t>
      </w:r>
      <w:r>
        <w:rPr>
          <w:rFonts w:ascii="Times New Roman" w:hAnsi="Times New Roman"/>
          <w:sz w:val="28"/>
          <w:szCs w:val="28"/>
        </w:rPr>
        <w:t xml:space="preserve"> от 13.07.2015 </w:t>
      </w:r>
      <w:r w:rsidRPr="00484E9E">
        <w:rPr>
          <w:rFonts w:ascii="Times New Roman" w:hAnsi="Times New Roman"/>
          <w:sz w:val="28"/>
          <w:szCs w:val="28"/>
        </w:rPr>
        <w:t xml:space="preserve"> </w:t>
      </w:r>
      <w:r w:rsidRPr="00164381">
        <w:rPr>
          <w:rFonts w:ascii="Times New Roman" w:hAnsi="Times New Roman"/>
          <w:color w:val="000000"/>
          <w:sz w:val="28"/>
          <w:szCs w:val="28"/>
        </w:rPr>
        <w:t xml:space="preserve">МБОУ «Ильинская СОШ №1» в числе 40 ОО края вошла в </w:t>
      </w:r>
      <w:r w:rsidRPr="00164381">
        <w:rPr>
          <w:rFonts w:ascii="Times New Roman" w:hAnsi="Times New Roman"/>
          <w:sz w:val="28"/>
          <w:szCs w:val="28"/>
        </w:rPr>
        <w:t>перечень общеобразовательных организаций, включенных в состав участников краевого проекта «Я люблю математику».</w:t>
      </w: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5A98">
        <w:rPr>
          <w:rFonts w:ascii="Times New Roman" w:hAnsi="Times New Roman"/>
          <w:i/>
          <w:sz w:val="28"/>
          <w:szCs w:val="28"/>
        </w:rPr>
        <w:t xml:space="preserve">- ГТО </w:t>
      </w:r>
      <w:r w:rsidR="009358DA">
        <w:rPr>
          <w:rFonts w:ascii="Times New Roman" w:hAnsi="Times New Roman"/>
          <w:i/>
          <w:sz w:val="28"/>
          <w:szCs w:val="28"/>
        </w:rPr>
        <w:t xml:space="preserve"> </w:t>
      </w:r>
    </w:p>
    <w:p w:rsidR="009358DA" w:rsidRPr="009358DA" w:rsidRDefault="009358DA" w:rsidP="0049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Мероприятия, направленные на решение следующей задачи, плавно перетекают от организации</w:t>
      </w:r>
      <w:r w:rsidRPr="009358DA">
        <w:rPr>
          <w:rFonts w:ascii="Times New Roman" w:hAnsi="Times New Roman"/>
          <w:bCs/>
          <w:sz w:val="28"/>
          <w:szCs w:val="28"/>
        </w:rPr>
        <w:t xml:space="preserve"> и проведение  испытаний «ГТО» среди учащихся образовательных учреждений в «пилотных» территориях</w:t>
      </w:r>
      <w:r>
        <w:rPr>
          <w:rFonts w:ascii="Times New Roman" w:hAnsi="Times New Roman"/>
          <w:bCs/>
          <w:sz w:val="28"/>
          <w:szCs w:val="28"/>
        </w:rPr>
        <w:t xml:space="preserve"> в 2015 г к организации и проведению</w:t>
      </w:r>
      <w:r w:rsidRPr="009358DA">
        <w:rPr>
          <w:rFonts w:ascii="Times New Roman" w:hAnsi="Times New Roman"/>
          <w:bCs/>
          <w:sz w:val="28"/>
          <w:szCs w:val="28"/>
        </w:rPr>
        <w:t xml:space="preserve"> испытаний «ГТО»  во всех ОУ края</w:t>
      </w:r>
      <w:r>
        <w:rPr>
          <w:rFonts w:ascii="Times New Roman" w:hAnsi="Times New Roman"/>
          <w:bCs/>
          <w:sz w:val="28"/>
          <w:szCs w:val="28"/>
        </w:rPr>
        <w:t xml:space="preserve"> в 2016.</w:t>
      </w:r>
    </w:p>
    <w:p w:rsidR="000A0F0F" w:rsidRDefault="000A0F0F" w:rsidP="0049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444564" w:rsidRDefault="000A0F0F" w:rsidP="0078667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4564">
        <w:rPr>
          <w:rFonts w:ascii="Times New Roman" w:hAnsi="Times New Roman"/>
          <w:i/>
          <w:color w:val="000000"/>
          <w:sz w:val="28"/>
          <w:szCs w:val="28"/>
        </w:rPr>
        <w:t xml:space="preserve">- реализация мероприятий Дорожной карты (итоговая аттестация) </w:t>
      </w:r>
      <w:r w:rsidR="005E0C71" w:rsidRPr="00444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E0C71" w:rsidRDefault="005E0C71" w:rsidP="00786672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анализ проведения ГИА - 9 и ГИА – 11 в 2015 году;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меры по повышению качества преподавания учебных предметов;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нормативно – правовое обеспечение;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финансовое обеспечение ГИА – 9 и ГИА – 11;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обучение лиц, привлекаемых к проведению ГИА;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организационное сопровождение ГИА – 9 и ГИА – 11;</w:t>
      </w:r>
    </w:p>
    <w:p w:rsidR="004401B4" w:rsidRPr="00444564" w:rsidRDefault="005E0C71" w:rsidP="005E0C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64">
        <w:rPr>
          <w:rFonts w:ascii="Times New Roman" w:hAnsi="Times New Roman"/>
          <w:color w:val="000000"/>
          <w:sz w:val="28"/>
          <w:szCs w:val="28"/>
        </w:rPr>
        <w:t>мероприятия по информационному сопровождению ГИА;</w:t>
      </w:r>
    </w:p>
    <w:p w:rsidR="005E0C71" w:rsidRPr="00444564" w:rsidRDefault="005E0C71" w:rsidP="007866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45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44564">
        <w:rPr>
          <w:rFonts w:ascii="Times New Roman" w:hAnsi="Times New Roman"/>
          <w:color w:val="000000"/>
          <w:sz w:val="28"/>
          <w:szCs w:val="28"/>
        </w:rPr>
        <w:t xml:space="preserve"> организацией и проведением ГИА.</w:t>
      </w:r>
    </w:p>
    <w:p w:rsidR="000A0F0F" w:rsidRPr="00444564" w:rsidRDefault="000A0F0F" w:rsidP="00786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F0F" w:rsidRPr="00BB5C8A" w:rsidRDefault="000A0F0F" w:rsidP="00786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671F">
        <w:rPr>
          <w:rFonts w:ascii="Times New Roman" w:hAnsi="Times New Roman"/>
          <w:b/>
          <w:sz w:val="28"/>
          <w:szCs w:val="28"/>
        </w:rPr>
        <w:t xml:space="preserve">Условия </w:t>
      </w:r>
    </w:p>
    <w:p w:rsidR="000A0F0F" w:rsidRPr="00BB5C8A" w:rsidRDefault="000A0F0F" w:rsidP="007866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5C8A">
        <w:rPr>
          <w:rFonts w:ascii="Times New Roman" w:hAnsi="Times New Roman"/>
          <w:i/>
          <w:sz w:val="28"/>
          <w:szCs w:val="28"/>
        </w:rPr>
        <w:t xml:space="preserve">- лицензирование (в соответствии с действующим законодательством) </w:t>
      </w:r>
    </w:p>
    <w:p w:rsidR="000A0F0F" w:rsidRDefault="000A0F0F" w:rsidP="00BB5C8A">
      <w:pPr>
        <w:pStyle w:val="ConsPlusNormal"/>
        <w:ind w:firstLine="709"/>
        <w:jc w:val="both"/>
      </w:pPr>
      <w:r>
        <w:t>В целях приведения образовательной деятельности в соответствие с Федеральным законом от 29.12.2012 № 273-ФЗ «Об образовании в Российской Федерации» ранее выданные лицензии на осуществление образовательной деятельности должны быть переоформлены в срок до 1 января 2017 года. Для этого образовательным организациям совместно с управлением образования необходимо,</w:t>
      </w:r>
      <w:r w:rsidRPr="007476C3">
        <w:t xml:space="preserve"> </w:t>
      </w:r>
      <w:r>
        <w:t xml:space="preserve">в-первую очередь,  привести в соответствие с действующим законодательством Уставы, что закреплено утвержденным планом-графиком.  </w:t>
      </w:r>
    </w:p>
    <w:p w:rsidR="000A0F0F" w:rsidRDefault="000A0F0F" w:rsidP="00BB5C8A">
      <w:pPr>
        <w:pStyle w:val="ConsPlusNormal"/>
        <w:ind w:firstLine="709"/>
        <w:jc w:val="both"/>
      </w:pPr>
      <w:r>
        <w:t xml:space="preserve">На данный момент из 18 ОО соответствуют </w:t>
      </w:r>
      <w:r w:rsidRPr="00A15861">
        <w:t>лицензии</w:t>
      </w:r>
      <w:r>
        <w:t xml:space="preserve"> у 4 ОУ (МБДОУ Детский сад «Золотой петушок», МКС(К)ОУ «Коррекционная школа-интернат </w:t>
      </w:r>
      <w:r>
        <w:rPr>
          <w:lang w:val="en-US"/>
        </w:rPr>
        <w:t>VIII</w:t>
      </w:r>
      <w:r>
        <w:t xml:space="preserve"> вида» г. Чермоза, МБОУ «Ивановская СОШ», МБОУ ДОД ЦВР «Мозаика».</w:t>
      </w:r>
    </w:p>
    <w:p w:rsidR="000A0F0F" w:rsidRDefault="000A0F0F" w:rsidP="00786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0F0F" w:rsidRPr="001D5A98" w:rsidRDefault="000A0F0F" w:rsidP="007866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5A98">
        <w:rPr>
          <w:rFonts w:ascii="Times New Roman" w:hAnsi="Times New Roman"/>
          <w:i/>
          <w:sz w:val="28"/>
          <w:szCs w:val="28"/>
        </w:rPr>
        <w:t xml:space="preserve">- доступность дошкольного образования </w:t>
      </w:r>
      <w:r w:rsidRPr="003300C2">
        <w:rPr>
          <w:rFonts w:ascii="Times New Roman" w:hAnsi="Times New Roman"/>
          <w:sz w:val="28"/>
          <w:szCs w:val="28"/>
        </w:rPr>
        <w:t>(выполнение соглашения между Правительством Пермского края и администрацией Ильинского муниципального района по созданию дополнительных мест для детей в возраст от 3-х до 7 лет в рамках дорожной карты)</w:t>
      </w:r>
      <w:r w:rsidRPr="001D5A98"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791E93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0F0F" w:rsidRPr="0068671F" w:rsidRDefault="000A0F0F" w:rsidP="007866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671F">
        <w:rPr>
          <w:rFonts w:ascii="Times New Roman" w:hAnsi="Times New Roman"/>
          <w:i/>
          <w:sz w:val="28"/>
          <w:szCs w:val="28"/>
        </w:rPr>
        <w:t xml:space="preserve">- муниципальный смотр-конкурс кабинетов на звание образцовый </w:t>
      </w:r>
    </w:p>
    <w:p w:rsidR="000A0F0F" w:rsidRPr="00CA0709" w:rsidRDefault="000A0F0F" w:rsidP="0068671F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294F">
        <w:rPr>
          <w:rFonts w:ascii="Times New Roman" w:hAnsi="Times New Roman"/>
          <w:sz w:val="28"/>
          <w:szCs w:val="28"/>
        </w:rPr>
        <w:t>С целью повышения профессионального уровня педагогов, создания условий для ка</w:t>
      </w:r>
      <w:r w:rsidRPr="0028294F">
        <w:rPr>
          <w:rFonts w:ascii="Times New Roman" w:hAnsi="Times New Roman"/>
          <w:sz w:val="28"/>
          <w:szCs w:val="28"/>
        </w:rPr>
        <w:softHyphen/>
        <w:t>чественной реализации педагог</w:t>
      </w:r>
      <w:r>
        <w:rPr>
          <w:rFonts w:ascii="Times New Roman" w:hAnsi="Times New Roman"/>
          <w:sz w:val="28"/>
          <w:szCs w:val="28"/>
        </w:rPr>
        <w:t>ической деятельности принято решение провести районный</w:t>
      </w:r>
      <w:r w:rsidRPr="0028294F">
        <w:rPr>
          <w:rFonts w:ascii="Times New Roman" w:hAnsi="Times New Roman"/>
          <w:sz w:val="28"/>
          <w:szCs w:val="28"/>
        </w:rPr>
        <w:t xml:space="preserve"> смотр-конкурс кабинетов на</w:t>
      </w:r>
      <w:r>
        <w:rPr>
          <w:rFonts w:ascii="Times New Roman" w:hAnsi="Times New Roman"/>
          <w:sz w:val="28"/>
          <w:szCs w:val="28"/>
        </w:rPr>
        <w:t xml:space="preserve"> звание «Образцовый», который </w:t>
      </w:r>
      <w:r w:rsidR="00C654F7">
        <w:rPr>
          <w:rFonts w:ascii="Times New Roman" w:hAnsi="Times New Roman"/>
          <w:sz w:val="28"/>
          <w:szCs w:val="28"/>
        </w:rPr>
        <w:t xml:space="preserve">будет </w:t>
      </w:r>
      <w:r w:rsidRPr="0028294F">
        <w:rPr>
          <w:rFonts w:ascii="Times New Roman" w:hAnsi="Times New Roman"/>
          <w:sz w:val="28"/>
          <w:szCs w:val="28"/>
        </w:rPr>
        <w:t>направлен на выявление и обобщение лучшего опыта ор</w:t>
      </w:r>
      <w:r w:rsidRPr="0028294F">
        <w:rPr>
          <w:rFonts w:ascii="Times New Roman" w:hAnsi="Times New Roman"/>
          <w:sz w:val="28"/>
          <w:szCs w:val="28"/>
        </w:rPr>
        <w:softHyphen/>
        <w:t>ганизации учебных кабинетов, соответствующих современным требованиям, обеспечивающим высокое качество образовательного процесса</w:t>
      </w:r>
      <w:r w:rsidR="00C654F7">
        <w:rPr>
          <w:rFonts w:ascii="Times New Roman" w:hAnsi="Times New Roman"/>
          <w:sz w:val="28"/>
          <w:szCs w:val="28"/>
        </w:rPr>
        <w:t>.</w:t>
      </w:r>
      <w:r w:rsidRPr="0028294F">
        <w:rPr>
          <w:rFonts w:ascii="Times New Roman" w:hAnsi="Times New Roman"/>
          <w:sz w:val="28"/>
          <w:szCs w:val="28"/>
        </w:rPr>
        <w:t xml:space="preserve"> </w:t>
      </w:r>
    </w:p>
    <w:p w:rsidR="000A0F0F" w:rsidRDefault="000A0F0F" w:rsidP="006867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3адачи, которые планируется решить</w:t>
      </w:r>
      <w:r w:rsidR="00C654F7">
        <w:rPr>
          <w:rFonts w:ascii="Times New Roman" w:hAnsi="Times New Roman"/>
          <w:sz w:val="28"/>
          <w:szCs w:val="28"/>
        </w:rPr>
        <w:t xml:space="preserve"> в ходе данного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A0F0F" w:rsidRPr="0028294F" w:rsidRDefault="000A0F0F" w:rsidP="006867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94F">
        <w:rPr>
          <w:rFonts w:ascii="Times New Roman" w:hAnsi="Times New Roman"/>
          <w:sz w:val="28"/>
          <w:szCs w:val="28"/>
        </w:rPr>
        <w:t>развитие и поощрение тв</w:t>
      </w:r>
      <w:r>
        <w:rPr>
          <w:rFonts w:ascii="Times New Roman" w:hAnsi="Times New Roman"/>
          <w:sz w:val="28"/>
          <w:szCs w:val="28"/>
        </w:rPr>
        <w:t xml:space="preserve">орческой инициативы </w:t>
      </w:r>
      <w:r w:rsidRPr="0028294F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 xml:space="preserve">гогов; </w:t>
      </w:r>
    </w:p>
    <w:p w:rsidR="000A0F0F" w:rsidRDefault="000A0F0F" w:rsidP="0068671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94F">
        <w:rPr>
          <w:rFonts w:ascii="Times New Roman" w:hAnsi="Times New Roman"/>
          <w:sz w:val="28"/>
          <w:szCs w:val="28"/>
        </w:rPr>
        <w:t>повышение мотивации в деятельности руководителей образовательных учрежде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28294F">
        <w:rPr>
          <w:rFonts w:ascii="Times New Roman" w:hAnsi="Times New Roman"/>
          <w:sz w:val="28"/>
          <w:szCs w:val="28"/>
        </w:rPr>
        <w:t>по развитию матери</w:t>
      </w:r>
      <w:r>
        <w:rPr>
          <w:rFonts w:ascii="Times New Roman" w:hAnsi="Times New Roman"/>
          <w:sz w:val="28"/>
          <w:szCs w:val="28"/>
        </w:rPr>
        <w:t>альной ба</w:t>
      </w:r>
      <w:r>
        <w:rPr>
          <w:rFonts w:ascii="Times New Roman" w:hAnsi="Times New Roman"/>
          <w:sz w:val="28"/>
          <w:szCs w:val="28"/>
        </w:rPr>
        <w:softHyphen/>
        <w:t>зы учебных кабинетов.</w:t>
      </w:r>
    </w:p>
    <w:p w:rsidR="000A0F0F" w:rsidRDefault="000A0F0F" w:rsidP="00786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1D5A98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71F">
        <w:rPr>
          <w:rFonts w:ascii="Times New Roman" w:hAnsi="Times New Roman"/>
          <w:i/>
          <w:sz w:val="28"/>
          <w:szCs w:val="28"/>
        </w:rPr>
        <w:t xml:space="preserve">- привлечение дополнительных средств из различных источников для проведения мероприятий </w:t>
      </w:r>
      <w:r w:rsidRPr="001D5A98">
        <w:rPr>
          <w:rFonts w:ascii="Times New Roman" w:hAnsi="Times New Roman"/>
          <w:sz w:val="28"/>
          <w:szCs w:val="28"/>
        </w:rPr>
        <w:t xml:space="preserve">(посредством участия в конкурсах социальных и культурных проектов, проведения благотворительных аукционов, использования внешних ресурсов). 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2C2D6C" w:rsidRDefault="000A0F0F" w:rsidP="00022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6C">
        <w:rPr>
          <w:rFonts w:ascii="Times New Roman" w:hAnsi="Times New Roman"/>
          <w:b/>
          <w:sz w:val="28"/>
          <w:szCs w:val="28"/>
        </w:rPr>
        <w:t xml:space="preserve">Кадры 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CA0709" w:rsidRDefault="000A0F0F" w:rsidP="001643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0709">
        <w:rPr>
          <w:rFonts w:ascii="Times New Roman" w:hAnsi="Times New Roman"/>
          <w:i/>
          <w:sz w:val="28"/>
          <w:szCs w:val="28"/>
        </w:rPr>
        <w:t xml:space="preserve">- муниципальный конкурс на лучшее РМО </w:t>
      </w:r>
    </w:p>
    <w:p w:rsidR="00C654F7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методических рекомендаций по вопросам введения ФГОС основного общего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разработанными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академией образования, и в рамках выполнения требований, которые предъявляет Стандарт к кадровым условиям разрабатывается Положение о проведении в </w:t>
      </w:r>
      <w:r>
        <w:rPr>
          <w:rFonts w:ascii="Times New Roman" w:hAnsi="Times New Roman"/>
          <w:sz w:val="28"/>
          <w:szCs w:val="28"/>
        </w:rPr>
        <w:lastRenderedPageBreak/>
        <w:t>2015-2016 учебном году муниципального конкурса на лучшее районное методическое объединение учителей-предметников.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0F0F" w:rsidRDefault="000A0F0F" w:rsidP="005269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41AC">
        <w:rPr>
          <w:rFonts w:ascii="Times New Roman" w:hAnsi="Times New Roman"/>
          <w:i/>
          <w:sz w:val="28"/>
          <w:szCs w:val="28"/>
        </w:rPr>
        <w:t>реализация образовательных проектов для обучающихся и педагогов в рамках деятельности РМО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Default="000A0F0F" w:rsidP="005269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C2D6C">
        <w:rPr>
          <w:rFonts w:ascii="Times New Roman" w:hAnsi="Times New Roman"/>
          <w:bCs/>
          <w:spacing w:val="-6"/>
          <w:sz w:val="28"/>
          <w:szCs w:val="28"/>
        </w:rPr>
        <w:t>Программой образовательных мероприятий предусмотрено</w:t>
      </w:r>
      <w:r w:rsidRPr="001341A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1341AC">
        <w:rPr>
          <w:rFonts w:ascii="Times New Roman" w:hAnsi="Times New Roman"/>
          <w:spacing w:val="-6"/>
          <w:sz w:val="28"/>
          <w:szCs w:val="28"/>
        </w:rPr>
        <w:t xml:space="preserve">проведение исследовательских </w:t>
      </w:r>
      <w:r>
        <w:rPr>
          <w:rFonts w:ascii="Times New Roman" w:hAnsi="Times New Roman"/>
          <w:spacing w:val="-7"/>
          <w:sz w:val="28"/>
          <w:szCs w:val="28"/>
        </w:rPr>
        <w:t>конференций</w:t>
      </w:r>
      <w:r w:rsidRPr="001341AC">
        <w:rPr>
          <w:rFonts w:ascii="Times New Roman" w:hAnsi="Times New Roman"/>
          <w:spacing w:val="-7"/>
          <w:sz w:val="28"/>
          <w:szCs w:val="28"/>
        </w:rPr>
        <w:t xml:space="preserve"> с презентацией и защитой </w:t>
      </w:r>
      <w:r w:rsidRPr="001341AC">
        <w:rPr>
          <w:rFonts w:ascii="Times New Roman" w:hAnsi="Times New Roman"/>
          <w:spacing w:val="-3"/>
          <w:sz w:val="28"/>
          <w:szCs w:val="28"/>
        </w:rPr>
        <w:t xml:space="preserve">исследовательских работ и проектов; интеллектуальные состязания по общеобразовательным </w:t>
      </w:r>
      <w:r w:rsidRPr="001341AC">
        <w:rPr>
          <w:rFonts w:ascii="Times New Roman" w:hAnsi="Times New Roman"/>
          <w:spacing w:val="-7"/>
          <w:sz w:val="28"/>
          <w:szCs w:val="28"/>
        </w:rPr>
        <w:t xml:space="preserve">предметам, творческие конкурсы, </w:t>
      </w:r>
      <w:proofErr w:type="spellStart"/>
      <w:r w:rsidRPr="001341AC">
        <w:rPr>
          <w:rFonts w:ascii="Times New Roman" w:hAnsi="Times New Roman"/>
          <w:spacing w:val="-7"/>
          <w:sz w:val="28"/>
          <w:szCs w:val="28"/>
        </w:rPr>
        <w:t>профориентационные</w:t>
      </w:r>
      <w:proofErr w:type="spellEnd"/>
      <w:r w:rsidRPr="001341AC">
        <w:rPr>
          <w:rFonts w:ascii="Times New Roman" w:hAnsi="Times New Roman"/>
          <w:spacing w:val="-7"/>
          <w:sz w:val="28"/>
          <w:szCs w:val="28"/>
        </w:rPr>
        <w:t xml:space="preserve"> мероприятия, спортивные соревнования.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A0F0F" w:rsidRPr="00526949" w:rsidRDefault="000A0F0F" w:rsidP="00022B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C2D6C">
        <w:rPr>
          <w:rFonts w:ascii="Times New Roman" w:hAnsi="Times New Roman"/>
          <w:bCs/>
          <w:spacing w:val="-6"/>
          <w:sz w:val="28"/>
          <w:szCs w:val="28"/>
        </w:rPr>
        <w:t>Просим поддержать</w:t>
      </w:r>
      <w:r w:rsidRPr="001341A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усилия организаторов образовательных </w:t>
      </w:r>
      <w:r w:rsidRPr="001341AC">
        <w:rPr>
          <w:rFonts w:ascii="Times New Roman" w:hAnsi="Times New Roman"/>
          <w:spacing w:val="-6"/>
          <w:sz w:val="28"/>
          <w:szCs w:val="28"/>
        </w:rPr>
        <w:t xml:space="preserve">проектов, довести до сведения </w:t>
      </w:r>
      <w:r>
        <w:rPr>
          <w:rFonts w:ascii="Times New Roman" w:hAnsi="Times New Roman"/>
          <w:sz w:val="28"/>
          <w:szCs w:val="28"/>
        </w:rPr>
        <w:t xml:space="preserve">заинтересованных лиц и </w:t>
      </w:r>
      <w:r w:rsidRPr="002C2D6C">
        <w:rPr>
          <w:rFonts w:ascii="Times New Roman" w:hAnsi="Times New Roman"/>
          <w:bCs/>
          <w:spacing w:val="-6"/>
          <w:sz w:val="28"/>
          <w:szCs w:val="28"/>
        </w:rPr>
        <w:t>принять во внимание</w:t>
      </w:r>
      <w:r w:rsidRPr="001341A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1341AC">
        <w:rPr>
          <w:rFonts w:ascii="Times New Roman" w:hAnsi="Times New Roman"/>
          <w:spacing w:val="-6"/>
          <w:sz w:val="28"/>
          <w:szCs w:val="28"/>
        </w:rPr>
        <w:t xml:space="preserve">прилагаемую информацию при планировании работы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в новом учебном году.  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Pr="00EF017D" w:rsidRDefault="000A0F0F" w:rsidP="00DA71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17D">
        <w:rPr>
          <w:rFonts w:ascii="Times New Roman" w:hAnsi="Times New Roman"/>
          <w:i/>
          <w:sz w:val="28"/>
          <w:szCs w:val="28"/>
        </w:rPr>
        <w:t xml:space="preserve">- оценка качества курсовой подготовки работников образования  </w:t>
      </w:r>
    </w:p>
    <w:p w:rsidR="000A0F0F" w:rsidRPr="00DB5940" w:rsidRDefault="000A0F0F" w:rsidP="00DA7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37B2">
        <w:rPr>
          <w:rFonts w:ascii="Times New Roman" w:hAnsi="Times New Roman"/>
          <w:bCs/>
          <w:sz w:val="28"/>
          <w:szCs w:val="28"/>
        </w:rPr>
        <w:t>Процессы модернизации системы образования невозможны без решения проблемы переподготовки и повышения квалификации педагогических и руководящих работников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B37B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ab/>
        <w:t>Ключевыми проблемами существующей системы повышения квалификации являются: ориентация курсовой подготовки на процесс, объем, а не результат.</w:t>
      </w:r>
      <w:r w:rsidRPr="008B3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Слабая ответственность слушателей за использование знаний и технологий, полученных в ходе курсовой подготовки, в образовательной </w:t>
      </w:r>
      <w:r w:rsidRPr="00DB5940">
        <w:rPr>
          <w:rFonts w:ascii="Times New Roman" w:hAnsi="Times New Roman"/>
          <w:bCs/>
          <w:sz w:val="28"/>
          <w:szCs w:val="28"/>
        </w:rPr>
        <w:t xml:space="preserve">практике.  </w:t>
      </w:r>
    </w:p>
    <w:p w:rsidR="000A0F0F" w:rsidRDefault="000A0F0F" w:rsidP="00DA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 целью построения</w:t>
      </w:r>
      <w:r w:rsidRPr="00DB5940">
        <w:rPr>
          <w:rFonts w:ascii="Times New Roman" w:hAnsi="Times New Roman"/>
          <w:bCs/>
          <w:sz w:val="28"/>
          <w:szCs w:val="28"/>
        </w:rPr>
        <w:t xml:space="preserve"> качест</w:t>
      </w:r>
      <w:r>
        <w:rPr>
          <w:rFonts w:ascii="Times New Roman" w:hAnsi="Times New Roman"/>
          <w:bCs/>
          <w:sz w:val="28"/>
          <w:szCs w:val="28"/>
        </w:rPr>
        <w:t>венной системы повышения квалификации в регионе, переосмысления процедур аттестации, подготовки</w:t>
      </w:r>
      <w:r w:rsidRPr="00DB5940">
        <w:rPr>
          <w:rFonts w:ascii="Times New Roman" w:hAnsi="Times New Roman"/>
          <w:bCs/>
          <w:sz w:val="28"/>
          <w:szCs w:val="28"/>
        </w:rPr>
        <w:t xml:space="preserve"> к введен</w:t>
      </w:r>
      <w:r>
        <w:rPr>
          <w:rFonts w:ascii="Times New Roman" w:hAnsi="Times New Roman"/>
          <w:bCs/>
          <w:sz w:val="28"/>
          <w:szCs w:val="28"/>
        </w:rPr>
        <w:t xml:space="preserve">ию профессионального стандарта </w:t>
      </w:r>
      <w:r w:rsidRPr="00DB5940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эффективного контракта </w:t>
      </w:r>
      <w:r w:rsidR="00C654F7">
        <w:rPr>
          <w:rFonts w:ascii="Times New Roman" w:hAnsi="Times New Roman"/>
          <w:bCs/>
          <w:sz w:val="28"/>
          <w:szCs w:val="28"/>
        </w:rPr>
        <w:t xml:space="preserve">ИРО </w:t>
      </w:r>
      <w:r>
        <w:rPr>
          <w:rFonts w:ascii="Times New Roman" w:hAnsi="Times New Roman"/>
          <w:bCs/>
          <w:sz w:val="28"/>
          <w:szCs w:val="28"/>
        </w:rPr>
        <w:t>запланирована апробация проекта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1D5A98">
        <w:rPr>
          <w:rFonts w:ascii="Times New Roman" w:hAnsi="Times New Roman"/>
          <w:sz w:val="28"/>
          <w:szCs w:val="28"/>
        </w:rPr>
        <w:t xml:space="preserve">направленного на оценку качества курсовой подготовки работников образования. </w:t>
      </w:r>
      <w:r w:rsidR="00C654F7">
        <w:rPr>
          <w:rFonts w:ascii="Times New Roman" w:hAnsi="Times New Roman"/>
          <w:sz w:val="28"/>
          <w:szCs w:val="28"/>
        </w:rPr>
        <w:t xml:space="preserve"> </w:t>
      </w:r>
    </w:p>
    <w:p w:rsidR="00C654F7" w:rsidRPr="001D5A98" w:rsidRDefault="00C654F7" w:rsidP="00DA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мероприятия, планируемые к реализации:</w:t>
      </w:r>
    </w:p>
    <w:p w:rsidR="000A0F0F" w:rsidRDefault="000A0F0F" w:rsidP="00DA7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654F7">
        <w:rPr>
          <w:rFonts w:ascii="Times New Roman" w:hAnsi="Times New Roman"/>
          <w:i/>
          <w:sz w:val="28"/>
          <w:szCs w:val="28"/>
        </w:rPr>
        <w:t xml:space="preserve">- </w:t>
      </w:r>
      <w:r w:rsidRPr="007D4B5B">
        <w:rPr>
          <w:rFonts w:ascii="Times New Roman" w:hAnsi="Times New Roman"/>
          <w:bCs/>
          <w:sz w:val="28"/>
          <w:szCs w:val="28"/>
        </w:rPr>
        <w:t>Анализ соответствия отсроченных результатов освоения дополнительной профессиональной программы заявленным целям и планируемым результа</w:t>
      </w:r>
      <w:r>
        <w:rPr>
          <w:rFonts w:ascii="Times New Roman" w:hAnsi="Times New Roman"/>
          <w:bCs/>
          <w:sz w:val="28"/>
          <w:szCs w:val="28"/>
        </w:rPr>
        <w:t xml:space="preserve">там обучения. </w:t>
      </w:r>
    </w:p>
    <w:p w:rsidR="000A0F0F" w:rsidRPr="00531C91" w:rsidRDefault="000A0F0F" w:rsidP="00DA7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654F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Разработка и реализация  программы</w:t>
      </w:r>
      <w:r w:rsidRPr="00531C91">
        <w:rPr>
          <w:rFonts w:ascii="Times New Roman" w:hAnsi="Times New Roman"/>
          <w:bCs/>
          <w:sz w:val="28"/>
          <w:szCs w:val="28"/>
        </w:rPr>
        <w:t xml:space="preserve"> мониторинга отсроченного результата повышения квалификации, т.е. изучение  на ур</w:t>
      </w:r>
      <w:r>
        <w:rPr>
          <w:rFonts w:ascii="Times New Roman" w:hAnsi="Times New Roman"/>
          <w:bCs/>
          <w:sz w:val="28"/>
          <w:szCs w:val="28"/>
        </w:rPr>
        <w:t xml:space="preserve">овне образовательной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 влияния</w:t>
      </w:r>
      <w:r w:rsidRPr="00531C91">
        <w:rPr>
          <w:rFonts w:ascii="Times New Roman" w:hAnsi="Times New Roman"/>
          <w:bCs/>
          <w:sz w:val="28"/>
          <w:szCs w:val="28"/>
        </w:rPr>
        <w:t xml:space="preserve"> результатов повышения квалификации работников о</w:t>
      </w:r>
      <w:r>
        <w:rPr>
          <w:rFonts w:ascii="Times New Roman" w:hAnsi="Times New Roman"/>
          <w:bCs/>
          <w:sz w:val="28"/>
          <w:szCs w:val="28"/>
        </w:rPr>
        <w:t>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реальную практику.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D6C">
        <w:rPr>
          <w:rFonts w:ascii="Times New Roman" w:hAnsi="Times New Roman"/>
          <w:i/>
          <w:sz w:val="28"/>
          <w:szCs w:val="28"/>
        </w:rPr>
        <w:t xml:space="preserve">обучение лиц, привлекаемых к проведению ГИА </w:t>
      </w:r>
    </w:p>
    <w:p w:rsidR="000A0F0F" w:rsidRDefault="000A0F0F" w:rsidP="0002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последних 2-х лет обучению подлежали не только организаторы и технические специалисты, но и общественные наблюдатели. К следующему аттестационному периоду предполагается 100% обучение учителей русского языка и математики, работающих в основной школе, в качестве экспертов предметных комиссий, с последующим проведением </w:t>
      </w:r>
      <w:r>
        <w:rPr>
          <w:rFonts w:ascii="Times New Roman" w:hAnsi="Times New Roman"/>
          <w:sz w:val="28"/>
          <w:szCs w:val="28"/>
        </w:rPr>
        <w:lastRenderedPageBreak/>
        <w:t>квалификационных испытаний и присвоением им статуса ведущий, старший, основной эксперт.</w:t>
      </w:r>
    </w:p>
    <w:p w:rsidR="000A0F0F" w:rsidRPr="00DB5940" w:rsidRDefault="000A0F0F" w:rsidP="008B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266" w:rsidRDefault="000A0F0F" w:rsidP="0074194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671F">
        <w:rPr>
          <w:rFonts w:ascii="Times New Roman" w:hAnsi="Times New Roman"/>
          <w:i/>
          <w:sz w:val="28"/>
          <w:szCs w:val="28"/>
        </w:rPr>
        <w:t xml:space="preserve">внесение изменений и дополнений в Положение о районном конкурсе «Учитель года» </w:t>
      </w:r>
      <w:r w:rsidRPr="001D5A98">
        <w:rPr>
          <w:rFonts w:ascii="Times New Roman" w:hAnsi="Times New Roman"/>
          <w:sz w:val="28"/>
          <w:szCs w:val="28"/>
        </w:rPr>
        <w:t>(с целью привлечения педагогов ОО, учредителем которых не является Управление образования, и вовлечения в конкурсное движение других категорий работников образовательных учреждений)</w:t>
      </w:r>
      <w:r>
        <w:rPr>
          <w:rFonts w:ascii="Times New Roman" w:hAnsi="Times New Roman"/>
          <w:i/>
          <w:sz w:val="28"/>
          <w:szCs w:val="28"/>
        </w:rPr>
        <w:t>.</w:t>
      </w:r>
      <w:r w:rsidRPr="0060540A">
        <w:rPr>
          <w:rFonts w:ascii="Times New Roman" w:hAnsi="Times New Roman"/>
          <w:sz w:val="32"/>
          <w:szCs w:val="32"/>
        </w:rPr>
        <w:t xml:space="preserve">  </w:t>
      </w:r>
      <w:r w:rsidR="00B43266">
        <w:rPr>
          <w:rFonts w:ascii="Times New Roman" w:hAnsi="Times New Roman"/>
          <w:sz w:val="32"/>
          <w:szCs w:val="32"/>
        </w:rPr>
        <w:t xml:space="preserve"> </w:t>
      </w:r>
    </w:p>
    <w:p w:rsidR="00B43266" w:rsidRDefault="00B43266" w:rsidP="0074194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A0F0F" w:rsidRPr="00B43266" w:rsidRDefault="00B43266" w:rsidP="007419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B43266"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 xml:space="preserve">! В преддверии нового учебного года хочется еще раз отметить значимость выбранной Вами профессии: можно без преувеличения </w:t>
      </w:r>
      <w:r w:rsidR="00BD01E5">
        <w:rPr>
          <w:rFonts w:ascii="Times New Roman" w:hAnsi="Times New Roman"/>
          <w:sz w:val="28"/>
          <w:szCs w:val="28"/>
        </w:rPr>
        <w:t xml:space="preserve">сказать, что Вы работаете на будущее района, и зачастую именно от Вас зависит результат многих начинаний. Поэтому я искренне желаю всем Вам здоровья, творческого вдохновения и постоянного профессионального роста! </w:t>
      </w:r>
      <w:proofErr w:type="gramStart"/>
      <w:r w:rsidR="00BD01E5">
        <w:rPr>
          <w:rFonts w:ascii="Times New Roman" w:hAnsi="Times New Roman"/>
          <w:sz w:val="28"/>
          <w:szCs w:val="28"/>
        </w:rPr>
        <w:t>Надеюсь, что новый учебный будет более результативным и позволит ощутить удовлетворение</w:t>
      </w:r>
      <w:r w:rsidR="00820779">
        <w:rPr>
          <w:rFonts w:ascii="Times New Roman" w:hAnsi="Times New Roman"/>
          <w:sz w:val="28"/>
          <w:szCs w:val="28"/>
        </w:rPr>
        <w:t xml:space="preserve"> от проделанного всем участникам образовательного процесса.</w:t>
      </w:r>
      <w:proofErr w:type="gramEnd"/>
      <w:r w:rsidR="00820779">
        <w:rPr>
          <w:rFonts w:ascii="Times New Roman" w:hAnsi="Times New Roman"/>
          <w:sz w:val="28"/>
          <w:szCs w:val="28"/>
        </w:rPr>
        <w:t xml:space="preserve"> С праздником Вас, с Днем знаний! </w:t>
      </w:r>
      <w:r w:rsidR="00BD01E5">
        <w:rPr>
          <w:rFonts w:ascii="Times New Roman" w:hAnsi="Times New Roman"/>
          <w:sz w:val="28"/>
          <w:szCs w:val="28"/>
        </w:rPr>
        <w:t xml:space="preserve"> </w:t>
      </w:r>
    </w:p>
    <w:p w:rsidR="00B43266" w:rsidRPr="00B43266" w:rsidRDefault="00B432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B43266" w:rsidRPr="00B43266" w:rsidSect="00C3105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32" w:rsidRDefault="00C86432" w:rsidP="00022B2F">
      <w:pPr>
        <w:spacing w:after="0" w:line="240" w:lineRule="auto"/>
      </w:pPr>
      <w:r>
        <w:separator/>
      </w:r>
    </w:p>
  </w:endnote>
  <w:endnote w:type="continuationSeparator" w:id="0">
    <w:p w:rsidR="00C86432" w:rsidRDefault="00C86432" w:rsidP="000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32" w:rsidRDefault="00C86432" w:rsidP="00022B2F">
      <w:pPr>
        <w:spacing w:after="0" w:line="240" w:lineRule="auto"/>
      </w:pPr>
      <w:r>
        <w:separator/>
      </w:r>
    </w:p>
  </w:footnote>
  <w:footnote w:type="continuationSeparator" w:id="0">
    <w:p w:rsidR="00C86432" w:rsidRDefault="00C86432" w:rsidP="0002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46148"/>
    <w:lvl w:ilvl="0">
      <w:numFmt w:val="bullet"/>
      <w:lvlText w:val="*"/>
      <w:lvlJc w:val="left"/>
    </w:lvl>
  </w:abstractNum>
  <w:abstractNum w:abstractNumId="1">
    <w:nsid w:val="09ED045B"/>
    <w:multiLevelType w:val="hybridMultilevel"/>
    <w:tmpl w:val="8E4A3FD0"/>
    <w:lvl w:ilvl="0" w:tplc="6E145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C17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05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C4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79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CA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0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06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C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76A8"/>
    <w:multiLevelType w:val="hybridMultilevel"/>
    <w:tmpl w:val="37BEDCD2"/>
    <w:lvl w:ilvl="0" w:tplc="17B84E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7B3823"/>
    <w:multiLevelType w:val="hybridMultilevel"/>
    <w:tmpl w:val="98D6B19C"/>
    <w:lvl w:ilvl="0" w:tplc="45C2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E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2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09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0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4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C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2C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0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A97D98"/>
    <w:multiLevelType w:val="hybridMultilevel"/>
    <w:tmpl w:val="5C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36F35"/>
    <w:multiLevelType w:val="singleLevel"/>
    <w:tmpl w:val="84563BB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F7163E7"/>
    <w:multiLevelType w:val="hybridMultilevel"/>
    <w:tmpl w:val="C724566C"/>
    <w:lvl w:ilvl="0" w:tplc="9A5426E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2AF8276A"/>
    <w:multiLevelType w:val="hybridMultilevel"/>
    <w:tmpl w:val="766A4930"/>
    <w:lvl w:ilvl="0" w:tplc="4AC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9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081104"/>
    <w:multiLevelType w:val="hybridMultilevel"/>
    <w:tmpl w:val="071ADBF0"/>
    <w:lvl w:ilvl="0" w:tplc="39D64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8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ED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0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6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6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4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A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85461B"/>
    <w:multiLevelType w:val="hybridMultilevel"/>
    <w:tmpl w:val="61A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F6BA6"/>
    <w:multiLevelType w:val="hybridMultilevel"/>
    <w:tmpl w:val="11BE12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530E61"/>
    <w:multiLevelType w:val="hybridMultilevel"/>
    <w:tmpl w:val="872C1A3A"/>
    <w:lvl w:ilvl="0" w:tplc="7822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E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E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0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2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EF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2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F27265"/>
    <w:multiLevelType w:val="hybridMultilevel"/>
    <w:tmpl w:val="C36CBC46"/>
    <w:lvl w:ilvl="0" w:tplc="6FE2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07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E9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5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2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C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4C"/>
    <w:rsid w:val="00004602"/>
    <w:rsid w:val="00013D02"/>
    <w:rsid w:val="000156AD"/>
    <w:rsid w:val="00022B2F"/>
    <w:rsid w:val="00031B4A"/>
    <w:rsid w:val="00032877"/>
    <w:rsid w:val="00034EA0"/>
    <w:rsid w:val="0003731B"/>
    <w:rsid w:val="00050D52"/>
    <w:rsid w:val="00053CEE"/>
    <w:rsid w:val="00057778"/>
    <w:rsid w:val="00062B36"/>
    <w:rsid w:val="00066810"/>
    <w:rsid w:val="00070B0C"/>
    <w:rsid w:val="00076248"/>
    <w:rsid w:val="000775FE"/>
    <w:rsid w:val="00092F16"/>
    <w:rsid w:val="000A04F4"/>
    <w:rsid w:val="000A0F0F"/>
    <w:rsid w:val="000A237B"/>
    <w:rsid w:val="000A54E2"/>
    <w:rsid w:val="000B0B67"/>
    <w:rsid w:val="000B5A5F"/>
    <w:rsid w:val="000C7FAB"/>
    <w:rsid w:val="000E07B9"/>
    <w:rsid w:val="000F6C04"/>
    <w:rsid w:val="00100D80"/>
    <w:rsid w:val="00102FF0"/>
    <w:rsid w:val="00106E70"/>
    <w:rsid w:val="001341AC"/>
    <w:rsid w:val="00141B97"/>
    <w:rsid w:val="00143326"/>
    <w:rsid w:val="001470D4"/>
    <w:rsid w:val="0016160B"/>
    <w:rsid w:val="00164381"/>
    <w:rsid w:val="00164D46"/>
    <w:rsid w:val="001662CA"/>
    <w:rsid w:val="00182F8C"/>
    <w:rsid w:val="00184AFA"/>
    <w:rsid w:val="00190C5E"/>
    <w:rsid w:val="001A236B"/>
    <w:rsid w:val="001A74D2"/>
    <w:rsid w:val="001B1C64"/>
    <w:rsid w:val="001C2F9C"/>
    <w:rsid w:val="001D184C"/>
    <w:rsid w:val="001D259F"/>
    <w:rsid w:val="001D5A98"/>
    <w:rsid w:val="001D618E"/>
    <w:rsid w:val="001E02D4"/>
    <w:rsid w:val="002060CB"/>
    <w:rsid w:val="00220F8B"/>
    <w:rsid w:val="002219F8"/>
    <w:rsid w:val="00223AC4"/>
    <w:rsid w:val="002306FD"/>
    <w:rsid w:val="002368B2"/>
    <w:rsid w:val="00244218"/>
    <w:rsid w:val="00247E42"/>
    <w:rsid w:val="00251F58"/>
    <w:rsid w:val="00265991"/>
    <w:rsid w:val="00271E9C"/>
    <w:rsid w:val="00273067"/>
    <w:rsid w:val="0027638C"/>
    <w:rsid w:val="0028294F"/>
    <w:rsid w:val="00282D2E"/>
    <w:rsid w:val="0028409D"/>
    <w:rsid w:val="002A7830"/>
    <w:rsid w:val="002B0299"/>
    <w:rsid w:val="002C2D6C"/>
    <w:rsid w:val="002C41BD"/>
    <w:rsid w:val="002D0A72"/>
    <w:rsid w:val="002F333F"/>
    <w:rsid w:val="002F7AD2"/>
    <w:rsid w:val="0030538A"/>
    <w:rsid w:val="003076A0"/>
    <w:rsid w:val="0031299F"/>
    <w:rsid w:val="00316F37"/>
    <w:rsid w:val="003300C2"/>
    <w:rsid w:val="00347749"/>
    <w:rsid w:val="00347D6F"/>
    <w:rsid w:val="00372C27"/>
    <w:rsid w:val="00373D29"/>
    <w:rsid w:val="00377D93"/>
    <w:rsid w:val="0038485A"/>
    <w:rsid w:val="003B0E9E"/>
    <w:rsid w:val="003B39D8"/>
    <w:rsid w:val="003C56A6"/>
    <w:rsid w:val="003D21D0"/>
    <w:rsid w:val="003E7C38"/>
    <w:rsid w:val="003F0FB3"/>
    <w:rsid w:val="003F7C34"/>
    <w:rsid w:val="00401C8D"/>
    <w:rsid w:val="00407065"/>
    <w:rsid w:val="004361FD"/>
    <w:rsid w:val="004401B4"/>
    <w:rsid w:val="00444564"/>
    <w:rsid w:val="0046026C"/>
    <w:rsid w:val="004632F4"/>
    <w:rsid w:val="0047154A"/>
    <w:rsid w:val="00473EE9"/>
    <w:rsid w:val="00476737"/>
    <w:rsid w:val="00477480"/>
    <w:rsid w:val="00484E9E"/>
    <w:rsid w:val="00484EDF"/>
    <w:rsid w:val="00497F8B"/>
    <w:rsid w:val="004C62C1"/>
    <w:rsid w:val="00512C1A"/>
    <w:rsid w:val="00516656"/>
    <w:rsid w:val="0052297C"/>
    <w:rsid w:val="00526949"/>
    <w:rsid w:val="00531C91"/>
    <w:rsid w:val="005338B7"/>
    <w:rsid w:val="005341E5"/>
    <w:rsid w:val="0053488E"/>
    <w:rsid w:val="00536783"/>
    <w:rsid w:val="00544F66"/>
    <w:rsid w:val="005451E1"/>
    <w:rsid w:val="005534B0"/>
    <w:rsid w:val="005728C4"/>
    <w:rsid w:val="00590008"/>
    <w:rsid w:val="00593DC4"/>
    <w:rsid w:val="005A3C3B"/>
    <w:rsid w:val="005B7819"/>
    <w:rsid w:val="005C612A"/>
    <w:rsid w:val="005D6413"/>
    <w:rsid w:val="005E0C71"/>
    <w:rsid w:val="005E7529"/>
    <w:rsid w:val="005F286A"/>
    <w:rsid w:val="0060540A"/>
    <w:rsid w:val="0061663F"/>
    <w:rsid w:val="00627655"/>
    <w:rsid w:val="00653D99"/>
    <w:rsid w:val="00670E33"/>
    <w:rsid w:val="00672563"/>
    <w:rsid w:val="00677EC6"/>
    <w:rsid w:val="00683AF1"/>
    <w:rsid w:val="0068671F"/>
    <w:rsid w:val="006976A4"/>
    <w:rsid w:val="006979BB"/>
    <w:rsid w:val="006B3F54"/>
    <w:rsid w:val="006B449B"/>
    <w:rsid w:val="006C26CE"/>
    <w:rsid w:val="006C51B4"/>
    <w:rsid w:val="006C6308"/>
    <w:rsid w:val="006D69AD"/>
    <w:rsid w:val="006E6D6F"/>
    <w:rsid w:val="00701461"/>
    <w:rsid w:val="00702110"/>
    <w:rsid w:val="00707AE6"/>
    <w:rsid w:val="0071017C"/>
    <w:rsid w:val="007130AB"/>
    <w:rsid w:val="0072057A"/>
    <w:rsid w:val="007255B3"/>
    <w:rsid w:val="00730A26"/>
    <w:rsid w:val="007355BE"/>
    <w:rsid w:val="0074194A"/>
    <w:rsid w:val="007452FC"/>
    <w:rsid w:val="007476C3"/>
    <w:rsid w:val="00747946"/>
    <w:rsid w:val="00752057"/>
    <w:rsid w:val="00761F66"/>
    <w:rsid w:val="00767B51"/>
    <w:rsid w:val="00782039"/>
    <w:rsid w:val="00786672"/>
    <w:rsid w:val="00791E93"/>
    <w:rsid w:val="007A3194"/>
    <w:rsid w:val="007A76F7"/>
    <w:rsid w:val="007A7918"/>
    <w:rsid w:val="007B25FE"/>
    <w:rsid w:val="007B51C1"/>
    <w:rsid w:val="007C4E70"/>
    <w:rsid w:val="007C7EC1"/>
    <w:rsid w:val="007D19A1"/>
    <w:rsid w:val="007D4B5B"/>
    <w:rsid w:val="007D4EC7"/>
    <w:rsid w:val="007D53B1"/>
    <w:rsid w:val="007F0F55"/>
    <w:rsid w:val="007F3E0A"/>
    <w:rsid w:val="00820779"/>
    <w:rsid w:val="00823A48"/>
    <w:rsid w:val="00824C6B"/>
    <w:rsid w:val="00835433"/>
    <w:rsid w:val="00841B92"/>
    <w:rsid w:val="008614F4"/>
    <w:rsid w:val="008668CC"/>
    <w:rsid w:val="00874888"/>
    <w:rsid w:val="0087597C"/>
    <w:rsid w:val="00877ACA"/>
    <w:rsid w:val="0088102C"/>
    <w:rsid w:val="00881AFA"/>
    <w:rsid w:val="008A67D2"/>
    <w:rsid w:val="008B37B2"/>
    <w:rsid w:val="008E04E1"/>
    <w:rsid w:val="008F42A3"/>
    <w:rsid w:val="008F4CD3"/>
    <w:rsid w:val="00903C5D"/>
    <w:rsid w:val="00917CBB"/>
    <w:rsid w:val="0093063C"/>
    <w:rsid w:val="009358DA"/>
    <w:rsid w:val="00940F19"/>
    <w:rsid w:val="00954F79"/>
    <w:rsid w:val="00965CEE"/>
    <w:rsid w:val="00971B81"/>
    <w:rsid w:val="009829D9"/>
    <w:rsid w:val="009A0FFE"/>
    <w:rsid w:val="009A33FF"/>
    <w:rsid w:val="009A67EC"/>
    <w:rsid w:val="009B0A65"/>
    <w:rsid w:val="009C0829"/>
    <w:rsid w:val="009E5AFB"/>
    <w:rsid w:val="00A00861"/>
    <w:rsid w:val="00A00D3A"/>
    <w:rsid w:val="00A037BD"/>
    <w:rsid w:val="00A061F5"/>
    <w:rsid w:val="00A15861"/>
    <w:rsid w:val="00A4463C"/>
    <w:rsid w:val="00A46318"/>
    <w:rsid w:val="00A470B7"/>
    <w:rsid w:val="00A54615"/>
    <w:rsid w:val="00A54CB9"/>
    <w:rsid w:val="00A747CF"/>
    <w:rsid w:val="00A76FCA"/>
    <w:rsid w:val="00AA64BA"/>
    <w:rsid w:val="00AB06D3"/>
    <w:rsid w:val="00AC1BD9"/>
    <w:rsid w:val="00AC606F"/>
    <w:rsid w:val="00AD7FDC"/>
    <w:rsid w:val="00AE7EDC"/>
    <w:rsid w:val="00AF2D99"/>
    <w:rsid w:val="00B2005A"/>
    <w:rsid w:val="00B36AAB"/>
    <w:rsid w:val="00B3760D"/>
    <w:rsid w:val="00B41E93"/>
    <w:rsid w:val="00B43266"/>
    <w:rsid w:val="00B477B8"/>
    <w:rsid w:val="00B57DB6"/>
    <w:rsid w:val="00B57E92"/>
    <w:rsid w:val="00B83791"/>
    <w:rsid w:val="00B85F88"/>
    <w:rsid w:val="00BB05F0"/>
    <w:rsid w:val="00BB326E"/>
    <w:rsid w:val="00BB334B"/>
    <w:rsid w:val="00BB5C8A"/>
    <w:rsid w:val="00BC1D72"/>
    <w:rsid w:val="00BC41DB"/>
    <w:rsid w:val="00BC5693"/>
    <w:rsid w:val="00BC62EA"/>
    <w:rsid w:val="00BD01E5"/>
    <w:rsid w:val="00BE0EC8"/>
    <w:rsid w:val="00BE10D1"/>
    <w:rsid w:val="00BE558F"/>
    <w:rsid w:val="00C06866"/>
    <w:rsid w:val="00C073C2"/>
    <w:rsid w:val="00C3105B"/>
    <w:rsid w:val="00C318F0"/>
    <w:rsid w:val="00C374F9"/>
    <w:rsid w:val="00C40544"/>
    <w:rsid w:val="00C46531"/>
    <w:rsid w:val="00C5442D"/>
    <w:rsid w:val="00C54835"/>
    <w:rsid w:val="00C650B2"/>
    <w:rsid w:val="00C654F7"/>
    <w:rsid w:val="00C86432"/>
    <w:rsid w:val="00CA0709"/>
    <w:rsid w:val="00CA0C57"/>
    <w:rsid w:val="00CC0A33"/>
    <w:rsid w:val="00CC2CD9"/>
    <w:rsid w:val="00CE7A0E"/>
    <w:rsid w:val="00CF691A"/>
    <w:rsid w:val="00D136A2"/>
    <w:rsid w:val="00D230D0"/>
    <w:rsid w:val="00D35F74"/>
    <w:rsid w:val="00D466DB"/>
    <w:rsid w:val="00D47D1B"/>
    <w:rsid w:val="00D567AB"/>
    <w:rsid w:val="00D5752B"/>
    <w:rsid w:val="00D850B0"/>
    <w:rsid w:val="00DA471B"/>
    <w:rsid w:val="00DA7174"/>
    <w:rsid w:val="00DB5940"/>
    <w:rsid w:val="00DC69E0"/>
    <w:rsid w:val="00DD37E6"/>
    <w:rsid w:val="00DD3CD1"/>
    <w:rsid w:val="00DD6F86"/>
    <w:rsid w:val="00DE1F6A"/>
    <w:rsid w:val="00DE2C25"/>
    <w:rsid w:val="00DF4950"/>
    <w:rsid w:val="00DF5AAB"/>
    <w:rsid w:val="00E0210A"/>
    <w:rsid w:val="00E14CAA"/>
    <w:rsid w:val="00E20359"/>
    <w:rsid w:val="00E264B0"/>
    <w:rsid w:val="00E43328"/>
    <w:rsid w:val="00E47E68"/>
    <w:rsid w:val="00E57E79"/>
    <w:rsid w:val="00E83024"/>
    <w:rsid w:val="00E941E8"/>
    <w:rsid w:val="00EB3CFC"/>
    <w:rsid w:val="00EC1807"/>
    <w:rsid w:val="00ED58BF"/>
    <w:rsid w:val="00EE2C0E"/>
    <w:rsid w:val="00EE439E"/>
    <w:rsid w:val="00EF017D"/>
    <w:rsid w:val="00EF50E8"/>
    <w:rsid w:val="00EF6357"/>
    <w:rsid w:val="00F1156E"/>
    <w:rsid w:val="00F20BE3"/>
    <w:rsid w:val="00F220F3"/>
    <w:rsid w:val="00F43065"/>
    <w:rsid w:val="00F43645"/>
    <w:rsid w:val="00F55252"/>
    <w:rsid w:val="00F5556C"/>
    <w:rsid w:val="00F56368"/>
    <w:rsid w:val="00F869FA"/>
    <w:rsid w:val="00F91425"/>
    <w:rsid w:val="00F94B5F"/>
    <w:rsid w:val="00FB516D"/>
    <w:rsid w:val="00FC7218"/>
    <w:rsid w:val="00FD21DF"/>
    <w:rsid w:val="00FD3E1C"/>
    <w:rsid w:val="00FD77A8"/>
    <w:rsid w:val="00FE7435"/>
    <w:rsid w:val="00FF1184"/>
    <w:rsid w:val="00FF22FF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9FA"/>
    <w:pPr>
      <w:ind w:left="720"/>
      <w:contextualSpacing/>
    </w:pPr>
  </w:style>
  <w:style w:type="paragraph" w:styleId="a4">
    <w:name w:val="header"/>
    <w:basedOn w:val="a"/>
    <w:link w:val="a5"/>
    <w:uiPriority w:val="99"/>
    <w:rsid w:val="00022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22B2F"/>
  </w:style>
  <w:style w:type="paragraph" w:styleId="a6">
    <w:name w:val="footer"/>
    <w:basedOn w:val="a"/>
    <w:link w:val="a7"/>
    <w:uiPriority w:val="99"/>
    <w:rsid w:val="00022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22B2F"/>
  </w:style>
  <w:style w:type="paragraph" w:styleId="a8">
    <w:name w:val="Body Text"/>
    <w:basedOn w:val="a"/>
    <w:link w:val="a9"/>
    <w:uiPriority w:val="99"/>
    <w:rsid w:val="0031299F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1299F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7A791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99"/>
    <w:rsid w:val="000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F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4ED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B39F-AF20-4815-9B29-1AADC98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26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2015-08-26T13:04:00Z</cp:lastPrinted>
  <dcterms:created xsi:type="dcterms:W3CDTF">2015-08-06T07:30:00Z</dcterms:created>
  <dcterms:modified xsi:type="dcterms:W3CDTF">2015-09-02T08:49:00Z</dcterms:modified>
</cp:coreProperties>
</file>