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2C1651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91741C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91741C">
        <w:rPr>
          <w:rFonts w:ascii="Times New Roman" w:eastAsia="Times New Roman" w:hAnsi="Times New Roman" w:cs="Times New Roman"/>
          <w:szCs w:val="24"/>
          <w:lang w:eastAsia="ru-RU"/>
        </w:rPr>
        <w:t xml:space="preserve">План работы Управления образования </w:t>
      </w:r>
    </w:p>
    <w:p w:rsidR="002C1651" w:rsidRPr="0091741C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741C">
        <w:rPr>
          <w:rFonts w:ascii="Times New Roman" w:eastAsia="Times New Roman" w:hAnsi="Times New Roman" w:cs="Times New Roman"/>
          <w:szCs w:val="24"/>
          <w:lang w:eastAsia="ru-RU"/>
        </w:rPr>
        <w:t xml:space="preserve">администрации Ильинского муниципального района </w:t>
      </w:r>
    </w:p>
    <w:p w:rsidR="00181388" w:rsidRPr="0091741C" w:rsidRDefault="00404B54" w:rsidP="003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741C">
        <w:rPr>
          <w:rFonts w:ascii="Times New Roman" w:eastAsia="Times New Roman" w:hAnsi="Times New Roman" w:cs="Times New Roman"/>
          <w:b/>
          <w:szCs w:val="24"/>
          <w:lang w:eastAsia="ru-RU"/>
        </w:rPr>
        <w:t>на март 2017</w:t>
      </w:r>
      <w:r w:rsidR="002C1651" w:rsidRPr="0091741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3159F5" w:rsidRPr="0091741C" w:rsidRDefault="003159F5" w:rsidP="002C165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737"/>
        <w:gridCol w:w="2667"/>
        <w:gridCol w:w="2805"/>
        <w:gridCol w:w="3638"/>
      </w:tblGrid>
      <w:tr w:rsidR="00181388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1741C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1741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1741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Сроки,</w:t>
            </w:r>
          </w:p>
          <w:p w:rsidR="00181388" w:rsidRPr="0091741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1741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1741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Результат</w:t>
            </w:r>
          </w:p>
        </w:tc>
      </w:tr>
      <w:tr w:rsidR="003572E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91741C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91741C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Организационная деятельность</w:t>
            </w:r>
          </w:p>
        </w:tc>
      </w:tr>
      <w:tr w:rsidR="00404B54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404B54" w:rsidP="003644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741C">
              <w:rPr>
                <w:rFonts w:ascii="Times New Roman" w:hAnsi="Times New Roman" w:cs="Times New Roman"/>
                <w:szCs w:val="24"/>
              </w:rPr>
              <w:t>Тематическое</w:t>
            </w:r>
            <w:proofErr w:type="gramEnd"/>
            <w:r w:rsidRPr="0091741C">
              <w:rPr>
                <w:rFonts w:ascii="Times New Roman" w:hAnsi="Times New Roman" w:cs="Times New Roman"/>
                <w:szCs w:val="24"/>
              </w:rPr>
              <w:t xml:space="preserve"> аппаратное «</w:t>
            </w:r>
            <w:r w:rsidR="00364462" w:rsidRPr="0091741C">
              <w:rPr>
                <w:rFonts w:ascii="Times New Roman" w:hAnsi="Times New Roman" w:cs="Times New Roman"/>
                <w:szCs w:val="24"/>
              </w:rPr>
              <w:t>Вариативные формы образования на уровне ДО: первые шаги</w:t>
            </w:r>
            <w:r w:rsidRPr="0091741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404B54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91741C">
              <w:rPr>
                <w:rFonts w:ascii="Times New Roman" w:hAnsi="Times New Roman" w:cs="Times New Roman"/>
                <w:sz w:val="22"/>
                <w:szCs w:val="24"/>
              </w:rPr>
              <w:t>24.03.2017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364462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91741C">
              <w:rPr>
                <w:rFonts w:ascii="Times New Roman" w:hAnsi="Times New Roman" w:cs="Times New Roman"/>
                <w:sz w:val="22"/>
                <w:szCs w:val="24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364462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91741C">
              <w:rPr>
                <w:rFonts w:ascii="Times New Roman" w:hAnsi="Times New Roman" w:cs="Times New Roman"/>
                <w:bCs/>
                <w:sz w:val="22"/>
                <w:szCs w:val="24"/>
              </w:rPr>
              <w:t>Анализ текущей деятельности</w:t>
            </w:r>
          </w:p>
        </w:tc>
      </w:tr>
      <w:tr w:rsidR="00404B54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3159F5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404B54" w:rsidP="003C48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Совет по образованию по теме «</w:t>
            </w:r>
            <w:r w:rsidRPr="0091741C">
              <w:rPr>
                <w:rFonts w:ascii="Times New Roman" w:hAnsi="Times New Roman" w:cs="Times New Roman"/>
                <w:bCs/>
                <w:szCs w:val="24"/>
              </w:rPr>
              <w:t>Организацияучебно-воспитательногопроцессавмалокомплектной сельскойшколе</w:t>
            </w:r>
            <w:r w:rsidRPr="0091741C">
              <w:rPr>
                <w:rFonts w:ascii="Times New Roman" w:hAnsi="Times New Roman" w:cs="Times New Roman"/>
                <w:szCs w:val="24"/>
              </w:rPr>
              <w:t xml:space="preserve"> в условиях реализации ФГОС НОО</w:t>
            </w:r>
            <w:r w:rsidRPr="0091741C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3F45EB" w:rsidP="003C48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23</w:t>
            </w:r>
            <w:r w:rsidR="00404B54" w:rsidRPr="0091741C">
              <w:rPr>
                <w:rFonts w:ascii="Times New Roman" w:hAnsi="Times New Roman" w:cs="Times New Roman"/>
                <w:szCs w:val="24"/>
              </w:rPr>
              <w:t>.03.2017, 10-00</w:t>
            </w:r>
          </w:p>
          <w:p w:rsidR="00404B54" w:rsidRPr="0091741C" w:rsidRDefault="00404B54" w:rsidP="003C4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91741C">
              <w:rPr>
                <w:rFonts w:ascii="Times New Roman" w:hAnsi="Times New Roman" w:cs="Times New Roman"/>
                <w:szCs w:val="24"/>
              </w:rPr>
              <w:t>Москвинская</w:t>
            </w:r>
            <w:proofErr w:type="spellEnd"/>
            <w:r w:rsidRPr="0091741C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404B54" w:rsidP="003C4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Гачегова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404B54" w:rsidRPr="0091741C" w:rsidRDefault="00404B54" w:rsidP="003C48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91741C" w:rsidRDefault="00404B54" w:rsidP="003C48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Решение Совета</w:t>
            </w:r>
          </w:p>
        </w:tc>
      </w:tr>
      <w:tr w:rsidR="0036446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91741C" w:rsidRDefault="003159F5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91741C" w:rsidRDefault="00364462" w:rsidP="003644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Комплексный управленческий и педагогический аудит «Изучение деятельности общеобразовательной организации по соблюдению федерального и регионального законодательства в области образования»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1" w:rsidRDefault="000668C4" w:rsidP="003644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20-24</w:t>
            </w:r>
            <w:r w:rsidR="00DF65E1">
              <w:rPr>
                <w:rFonts w:ascii="Times New Roman" w:hAnsi="Times New Roman" w:cs="Times New Roman"/>
                <w:szCs w:val="24"/>
              </w:rPr>
              <w:t>.03.2017</w:t>
            </w:r>
          </w:p>
          <w:p w:rsidR="00364462" w:rsidRPr="0091741C" w:rsidRDefault="00364462" w:rsidP="003644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МБОУ «Васильевская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91741C" w:rsidRDefault="00364462" w:rsidP="003C4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Ворошкевич Н.А.</w:t>
            </w:r>
          </w:p>
          <w:p w:rsidR="00364462" w:rsidRPr="0091741C" w:rsidRDefault="00364462" w:rsidP="003C4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управления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91741C" w:rsidRDefault="00364462" w:rsidP="003C48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Приказ по итогам аудита</w:t>
            </w:r>
          </w:p>
        </w:tc>
      </w:tr>
      <w:tr w:rsidR="003159F5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5" w:rsidRPr="0091741C" w:rsidRDefault="003159F5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5" w:rsidRPr="0091741C" w:rsidRDefault="003159F5" w:rsidP="003159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Семинар для руководителей ОО по теме «Доступная среда»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5" w:rsidRPr="0091741C" w:rsidRDefault="003159F5" w:rsidP="003159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10.03.2017, 10-00</w:t>
            </w:r>
          </w:p>
          <w:p w:rsidR="003159F5" w:rsidRPr="0091741C" w:rsidRDefault="003159F5" w:rsidP="003159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Актовый зал администрации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5" w:rsidRPr="0091741C" w:rsidRDefault="003159F5" w:rsidP="003159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Гневашев А.С.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5" w:rsidRPr="0091741C" w:rsidRDefault="003159F5" w:rsidP="003159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Повышение профессионализма руководителей ОО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Экспертно-методический совет по теме </w:t>
            </w:r>
            <w:r w:rsidRPr="009174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категорийности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педагогических работников как условие их самореализации в МБОУ «Васильевская СОШ», МБОУ «Ивановская СОШ», МБОУ «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Москвинская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ООШ», МБДОУ (детский сад «Солнышко», МБДОУ «Детский сад «Росинка», МБДОУ детский сад «Теремок»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  <w:r w:rsidR="00F40292"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.03.2017, 14-30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Методический кабинет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 заседания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a4"/>
              <w:rPr>
                <w:rFonts w:ascii="Times New Roman" w:hAnsi="Times New Roman"/>
                <w:szCs w:val="24"/>
              </w:rPr>
            </w:pPr>
            <w:r w:rsidRPr="0091741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Круглый стол по теме «Анализ условий содержания образовательных организаций с целью создания вариативных форм дошкольного образования»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F40292" w:rsidRPr="0091741C">
              <w:rPr>
                <w:rFonts w:ascii="Times New Roman" w:hAnsi="Times New Roman" w:cs="Times New Roman"/>
                <w:szCs w:val="24"/>
              </w:rPr>
              <w:t>.03.2017, 10-00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91741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Васькина</w:t>
            </w:r>
            <w:proofErr w:type="gramEnd"/>
            <w:r w:rsidRPr="0091741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Л.А., руководители, старшие воспитатели ДОО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Протокол, методические рекомендации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Совещание председателей первичных профсоюзных организаций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24.03.2017, 14-00</w:t>
            </w:r>
          </w:p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 совещания</w:t>
            </w:r>
          </w:p>
        </w:tc>
      </w:tr>
      <w:tr w:rsidR="00F40292" w:rsidRPr="0091741C" w:rsidTr="00B75C8D">
        <w:trPr>
          <w:trHeight w:val="5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оргкомитета по разработке муниципальных контрольных работ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02.03.2017, 14-00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Ракитина Н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Оргкомитет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КИМы</w:t>
            </w:r>
            <w:proofErr w:type="spellEnd"/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741C">
              <w:rPr>
                <w:rFonts w:ascii="Times New Roman" w:hAnsi="Times New Roman" w:cs="Times New Roman"/>
                <w:b/>
                <w:szCs w:val="24"/>
              </w:rPr>
              <w:t>Работа с кадрами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b w:val="0"/>
                <w:sz w:val="22"/>
              </w:rPr>
            </w:pPr>
            <w:r w:rsidRPr="0091741C">
              <w:rPr>
                <w:b w:val="0"/>
                <w:sz w:val="22"/>
              </w:rPr>
              <w:t>Аттестационная комиссияна первую квалификационную категорию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b w:val="0"/>
                <w:sz w:val="22"/>
              </w:rPr>
            </w:pPr>
            <w:r w:rsidRPr="0091741C">
              <w:rPr>
                <w:b w:val="0"/>
                <w:sz w:val="22"/>
              </w:rPr>
              <w:t>28.03.2017, 14-30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Методкабинет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Николаенко Л.П.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b w:val="0"/>
                <w:sz w:val="22"/>
              </w:rPr>
            </w:pPr>
            <w:r w:rsidRPr="0091741C">
              <w:rPr>
                <w:b w:val="0"/>
                <w:sz w:val="22"/>
              </w:rPr>
              <w:t>Аттестация педагогов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 xml:space="preserve">Организация дистанционного обучения группы </w:t>
            </w:r>
            <w:proofErr w:type="gramStart"/>
            <w:r w:rsidRPr="0091741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91741C">
              <w:rPr>
                <w:rFonts w:ascii="Times New Roman" w:hAnsi="Times New Roman" w:cs="Times New Roman"/>
                <w:szCs w:val="24"/>
              </w:rPr>
              <w:t xml:space="preserve"> ППК №1 по специальности «Дошкольное образование»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С 15.03.2017,  по расписанию ППК №1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hAnsi="Times New Roman" w:cs="Times New Roman"/>
                <w:bCs/>
                <w:szCs w:val="24"/>
              </w:rPr>
              <w:t>Удавихина И.М.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91741C">
              <w:rPr>
                <w:rFonts w:ascii="Times New Roman" w:hAnsi="Times New Roman" w:cs="Times New Roman"/>
                <w:bCs/>
                <w:szCs w:val="24"/>
              </w:rPr>
              <w:t>Тетенов</w:t>
            </w:r>
            <w:proofErr w:type="spellEnd"/>
            <w:r w:rsidRPr="0091741C">
              <w:rPr>
                <w:rFonts w:ascii="Times New Roman" w:hAnsi="Times New Roman" w:cs="Times New Roman"/>
                <w:bCs/>
                <w:szCs w:val="24"/>
              </w:rPr>
              <w:t xml:space="preserve"> Н.Б.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b w:val="0"/>
                <w:color w:val="FF0000"/>
                <w:sz w:val="22"/>
              </w:rPr>
            </w:pPr>
            <w:r w:rsidRPr="0091741C">
              <w:rPr>
                <w:b w:val="0"/>
                <w:sz w:val="22"/>
              </w:rPr>
              <w:t>Организация процесса обучения студентов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b w:val="0"/>
                <w:sz w:val="22"/>
              </w:rPr>
            </w:pPr>
            <w:r w:rsidRPr="0091741C">
              <w:rPr>
                <w:bCs w:val="0"/>
                <w:color w:val="000000"/>
                <w:sz w:val="22"/>
              </w:rPr>
              <w:t>Конкурсы профессионального мастерства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конкурс «Учитель года - 2017»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 - Номинация </w:t>
            </w:r>
            <w:r w:rsidRPr="009174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«Открытие»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- Номинация </w:t>
            </w:r>
            <w:r w:rsidRPr="009174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«Педагог дополнительного образования»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Торжественное закрытие конкурса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lastRenderedPageBreak/>
              <w:t xml:space="preserve">01, 03.03.2017, МБОУ </w:t>
            </w:r>
            <w:r w:rsidRPr="0091741C">
              <w:rPr>
                <w:rFonts w:ascii="Times New Roman" w:hAnsi="Times New Roman" w:cs="Times New Roman"/>
                <w:szCs w:val="24"/>
              </w:rPr>
              <w:lastRenderedPageBreak/>
              <w:t xml:space="preserve">«Филатовская СОШ» 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 xml:space="preserve">09.03.2017, 11-00 МБУДО «Ильинская ДШИ»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b w:val="0"/>
                <w:sz w:val="22"/>
              </w:rPr>
            </w:pPr>
            <w:r w:rsidRPr="0091741C">
              <w:rPr>
                <w:b w:val="0"/>
                <w:sz w:val="22"/>
              </w:rPr>
              <w:lastRenderedPageBreak/>
              <w:t>Удавихина И.М.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lastRenderedPageBreak/>
              <w:t>Оргкомитет конкурса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b w:val="0"/>
                <w:sz w:val="22"/>
              </w:rPr>
            </w:pPr>
            <w:r w:rsidRPr="0091741C">
              <w:rPr>
                <w:b w:val="0"/>
                <w:sz w:val="22"/>
              </w:rPr>
              <w:lastRenderedPageBreak/>
              <w:t>Трансляция опыта.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lastRenderedPageBreak/>
              <w:t>Определение и награждение победителей.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конкурс «Интегрированный урок в рамках реализации ФГОС»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06-24.03.2017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Удавихина И.М.                 Васькина Л.А.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Ракитина Н.П.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итогов муниципального конкурса «Калейдоскоп идей»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14.03.2017, 11-00</w:t>
            </w:r>
          </w:p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Удавихина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И.М.Чудинова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и награждение победителей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муниципальный конкурс профессионального мастерства педагогических работников НОО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Метапредметное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задание-2017»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15-31.03.2017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Ракитина Н.П.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уровня профессиональной компетентности учителей нач. классов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2"/>
              <w:rPr>
                <w:sz w:val="22"/>
              </w:rPr>
            </w:pPr>
            <w:r w:rsidRPr="0091741C">
              <w:rPr>
                <w:bCs w:val="0"/>
                <w:color w:val="000000"/>
                <w:sz w:val="22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Методические дни Центра «Мозаика» в ОО района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Посерская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ООШ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Каменская ООШ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02.03.17, 14-00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10.03.17, 14-00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Панина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профессионализма педагогов дополнительного образования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РМО учителей географии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06.03.2017, 10-00 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Чермозская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 им. В. Ершова»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Севостьянова В.Д.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62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Постоянно действующий семинар для заместителей директоров по воспитательной работе по теме «Формирование ценностей здорового и безопасного образа жизни при тесном контакте семьи и школы»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13.03.2017,  9-30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«Дмитриевская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Коняева Г.Е.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Представление опыта работы по теме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Международный день родного языка - районный </w:t>
            </w:r>
            <w:r w:rsidRPr="0091741C">
              <w:rPr>
                <w:rFonts w:ascii="Times New Roman" w:eastAsia="Calibri" w:hAnsi="Times New Roman" w:cs="Times New Roman"/>
                <w:bCs/>
                <w:szCs w:val="24"/>
              </w:rPr>
              <w:t>фестиваль русского языка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«Язык есть исповедь народа..."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14.03.2017,  10-00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РМО учителей русского языка и литературы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Повышение языковой грамотности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фестиваль песен на иностранном языке «Ильинская сторонушка»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15.03.2017, 13-00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РДК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Кирякова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Н.И.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РМО учителей иностранного языка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Повешение мотивации к изучению иностранных языков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Опорная школа 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«Организация работы с одаренными детьми», </w:t>
            </w:r>
            <w:r w:rsidRPr="0091741C">
              <w:rPr>
                <w:rFonts w:ascii="Times New Roman" w:hAnsi="Times New Roman" w:cs="Times New Roman"/>
                <w:szCs w:val="24"/>
              </w:rPr>
              <w:t>семинар по теме «</w:t>
            </w:r>
            <w:r w:rsidRPr="0091741C">
              <w:rPr>
                <w:rStyle w:val="c1c5"/>
                <w:rFonts w:ascii="Times New Roman" w:hAnsi="Times New Roman" w:cs="Times New Roman"/>
                <w:szCs w:val="24"/>
              </w:rPr>
              <w:t>Использование изобразительной деятельности как средства развития творческих способностей ребенка</w:t>
            </w:r>
            <w:r w:rsidRPr="0091741C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16.03.2017, 12-00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Репникова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 молодого педагога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17.03.2017, 14-00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профессиональной компетенции молодых педагогов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ПДС для заместителей директоров по УВР «</w:t>
            </w:r>
            <w:r w:rsidRPr="0091741C">
              <w:rPr>
                <w:rFonts w:ascii="Times New Roman" w:hAnsi="Times New Roman"/>
                <w:szCs w:val="24"/>
              </w:rPr>
              <w:t xml:space="preserve">Преемственность в развитии </w:t>
            </w:r>
            <w:proofErr w:type="spellStart"/>
            <w:r w:rsidRPr="0091741C">
              <w:rPr>
                <w:rFonts w:ascii="Times New Roman" w:hAnsi="Times New Roman"/>
                <w:szCs w:val="24"/>
              </w:rPr>
              <w:t>метапредметных</w:t>
            </w:r>
            <w:proofErr w:type="spellEnd"/>
            <w:r w:rsidRPr="0091741C">
              <w:rPr>
                <w:rFonts w:ascii="Times New Roman" w:hAnsi="Times New Roman"/>
                <w:szCs w:val="24"/>
              </w:rPr>
              <w:t xml:space="preserve"> умений у обучающихся начального и основного уровней образования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.03.2017, 9-30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«Ивановская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Гладких Е.Н. </w:t>
            </w:r>
          </w:p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Представление опыта работы по развитию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умений </w:t>
            </w:r>
            <w:proofErr w:type="gram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обучающихся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0668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фестиваль творчества «</w:t>
            </w:r>
            <w:r w:rsidR="00066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Радуга 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идей»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22.03.2017, 10-00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Лесникова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РМО учителей ИЗО и технологии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Выставка, мастер-классы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Единый методический день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27.03.2017, 10-00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Удавихина И.М., руководители РМО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математическая регата для обучающихся 5-7, 10-х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30.03.2017, 10-00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Завьялова И.И.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Повешение мотивации к изучению математики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ТМ педагогов художественно-эстетического направления  «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Пластилинография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средство развития творческих способностей детей»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30.03.2017, 10-00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Лядова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Овладение техникой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пластилинографии</w:t>
            </w:r>
            <w:proofErr w:type="spellEnd"/>
          </w:p>
        </w:tc>
      </w:tr>
      <w:tr w:rsidR="00F40292" w:rsidRPr="0091741C" w:rsidTr="00DF65E1">
        <w:trPr>
          <w:trHeight w:val="3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Краевые м</w:t>
            </w:r>
            <w:r w:rsidRPr="0091741C">
              <w:rPr>
                <w:rFonts w:ascii="Times New Roman" w:hAnsi="Times New Roman" w:cs="Times New Roman"/>
                <w:b/>
                <w:bCs/>
                <w:color w:val="000000"/>
              </w:rPr>
              <w:t>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Краевой семинар-совещание по вопросам подготовки и проведения краевого финала военно-патриотической игры «Зарница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Прикамья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- 2017»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02.03.2017, 11-30                      г. Пермь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Рекомендации</w:t>
            </w:r>
          </w:p>
        </w:tc>
      </w:tr>
      <w:tr w:rsidR="00F40292" w:rsidRPr="0091741C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Краевой проектный семинар «Разработка проектов проведения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 1 и 2 уровней для учащихся основной школы»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02-05.03.2017 </w:t>
            </w:r>
          </w:p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Санаторий «Березка»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Лысьвенский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р-он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 положения о муниципальной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метапредметной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олимпиаде</w:t>
            </w:r>
          </w:p>
        </w:tc>
      </w:tr>
      <w:tr w:rsidR="00F40292" w:rsidRPr="0091741C" w:rsidTr="00DF65E1">
        <w:trPr>
          <w:trHeight w:val="41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Краевой семинар «Инновационная деятельность в образовательных организациях Пермского края по духовно-нравственному воспитанию детей старшего дошкольного возраста»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23.03.2017</w:t>
            </w:r>
          </w:p>
          <w:p w:rsidR="00F40292" w:rsidRPr="0091741C" w:rsidRDefault="00F40292" w:rsidP="00F4029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Нытва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Васькина</w:t>
            </w:r>
            <w:proofErr w:type="gram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Л.А, СП детский сад «Родничок» МКОУ «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Посерская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СП детский сад МБОУ «Сретенская СОШ»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6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Краевая творческая площадка </w:t>
            </w:r>
            <w:proofErr w:type="gramStart"/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передового</w:t>
            </w:r>
            <w:proofErr w:type="gramEnd"/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опытадля специалистов школьных библиотек образовательных организаций по теме: 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Современные формы, методы и технологии в деятельности педагога - библиотекаря образовательной   организации для активизации чтения детей и подростков»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24.03.2017 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г. Чернушка</w:t>
            </w:r>
            <w:r w:rsidR="000668C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(заочное участие)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Катаева В.Е., школьные библиотекари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Методы усиления мотивации школьника к чтению.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40292" w:rsidRPr="0091741C" w:rsidTr="00DF65E1">
        <w:trPr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межрайонная методическая конференция «Индивидуализация и дифференциация как механизмы реализации ФГОС»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28.03.2017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Очер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Ракитина Н.П.</w:t>
            </w:r>
          </w:p>
          <w:p w:rsidR="00F40292" w:rsidRPr="0091741C" w:rsidRDefault="000668C4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ООШ»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ООШ»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pStyle w:val="p1"/>
              <w:spacing w:before="0" w:beforeAutospacing="0" w:after="0" w:afterAutospacing="0"/>
              <w:rPr>
                <w:sz w:val="22"/>
              </w:rPr>
            </w:pPr>
            <w:r w:rsidRPr="0091741C">
              <w:rPr>
                <w:sz w:val="22"/>
              </w:rPr>
              <w:t>Краевая научно-практическая конференция педагогов</w:t>
            </w:r>
          </w:p>
          <w:p w:rsidR="00F40292" w:rsidRPr="0091741C" w:rsidRDefault="00F40292" w:rsidP="00F40292">
            <w:pPr>
              <w:pStyle w:val="p1"/>
              <w:spacing w:before="0" w:beforeAutospacing="0" w:after="0" w:afterAutospacing="0"/>
              <w:rPr>
                <w:sz w:val="22"/>
                <w:shd w:val="clear" w:color="auto" w:fill="FFFFFF"/>
              </w:rPr>
            </w:pPr>
            <w:r w:rsidRPr="0091741C">
              <w:rPr>
                <w:sz w:val="22"/>
              </w:rPr>
              <w:t>«</w:t>
            </w:r>
            <w:r w:rsidRPr="0091741C">
              <w:rPr>
                <w:sz w:val="22"/>
                <w:shd w:val="clear" w:color="auto" w:fill="FFFFFF"/>
              </w:rPr>
              <w:t xml:space="preserve">Развитие способностей обучающихся через урочную и внеурочную </w:t>
            </w:r>
            <w:r w:rsidRPr="0091741C">
              <w:rPr>
                <w:color w:val="000000"/>
                <w:sz w:val="22"/>
                <w:shd w:val="clear" w:color="auto" w:fill="FFFFFF"/>
              </w:rPr>
              <w:t>деятельность в рамках ФГОС</w:t>
            </w:r>
            <w:r w:rsidRPr="0091741C">
              <w:rPr>
                <w:sz w:val="22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29.03.2017, 11-00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Репникова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Е.В.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Удавихина И.М.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«Инклюзивное образование детей с ОВЗ, в том числе детей-инвалидов в условиях ДОО»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29.03.2017, 14-00 </w:t>
            </w:r>
          </w:p>
          <w:p w:rsidR="00F40292" w:rsidRPr="0091741C" w:rsidRDefault="00F40292" w:rsidP="00F4029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gram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Васькина</w:t>
            </w:r>
            <w:proofErr w:type="gram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Л.А, Руководители ОО (ст. воспитатели)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F40292" w:rsidRPr="0091741C" w:rsidTr="00DF65E1">
        <w:trPr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0668C4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91741C">
              <w:rPr>
                <w:rFonts w:ascii="Times New Roman" w:hAnsi="Times New Roman" w:cs="Times New Roman"/>
                <w:szCs w:val="24"/>
              </w:rPr>
              <w:t xml:space="preserve"> Международная научно-практическая конференция Университетского округа НИУ ВШЭ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hAnsi="Times New Roman" w:cs="Times New Roman"/>
                <w:bCs/>
                <w:szCs w:val="24"/>
              </w:rPr>
              <w:t>«Школа XXI века: стратегии и эффекты образовательных инноваций»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30-31.03.2017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Cs w:val="24"/>
                <w:highlight w:val="yellow"/>
              </w:rPr>
            </w:pPr>
            <w:r w:rsidRPr="0091741C">
              <w:rPr>
                <w:rFonts w:ascii="Times New Roman" w:eastAsia="Times New Roman" w:hAnsi="Times New Roman" w:cs="Times New Roman"/>
                <w:bCs/>
                <w:szCs w:val="24"/>
              </w:rPr>
              <w:t>г. Пермь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Николаенко Л.П.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Удавихина И.М.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Катаева В.Е.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Ракитина Н.П.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МБОУ «Ильинская СОШ №1», МБОУ «</w:t>
            </w:r>
            <w:proofErr w:type="spellStart"/>
            <w:r w:rsidRPr="0091741C">
              <w:rPr>
                <w:rFonts w:ascii="Times New Roman" w:hAnsi="Times New Roman" w:cs="Times New Roman"/>
                <w:szCs w:val="24"/>
              </w:rPr>
              <w:t>Кривецкая</w:t>
            </w:r>
            <w:proofErr w:type="spellEnd"/>
            <w:r w:rsidRPr="0091741C">
              <w:rPr>
                <w:rFonts w:ascii="Times New Roman" w:hAnsi="Times New Roman" w:cs="Times New Roman"/>
                <w:szCs w:val="24"/>
              </w:rPr>
              <w:t xml:space="preserve"> ООШ»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F40292" w:rsidRPr="0091741C" w:rsidTr="00B75C8D">
        <w:trPr>
          <w:trHeight w:val="3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143058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43058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итоговая аттестация</w:t>
            </w:r>
          </w:p>
        </w:tc>
      </w:tr>
      <w:tr w:rsidR="00F40292" w:rsidRPr="0091741C" w:rsidTr="00DF65E1">
        <w:trPr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143058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ОГЭ выпускников 9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13.03.2017 – русский язык</w:t>
            </w:r>
          </w:p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15.03.2017 – математика</w:t>
            </w:r>
          </w:p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17.03.2017 – предмет по выбору</w:t>
            </w:r>
          </w:p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20.03.2017 – предмет по выбору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 к сдаче ГИА-9</w:t>
            </w:r>
          </w:p>
        </w:tc>
      </w:tr>
      <w:tr w:rsidR="00F40292" w:rsidRPr="0091741C" w:rsidTr="00DF65E1">
        <w:trPr>
          <w:trHeight w:val="5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143058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ТренировочныйЕГЭ выпускников 11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13.03.2017 – русский язык</w:t>
            </w:r>
          </w:p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15.03.2017 – математика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 к сдаче ГИА-11</w:t>
            </w:r>
          </w:p>
        </w:tc>
      </w:tr>
      <w:tr w:rsidR="00F40292" w:rsidRPr="0091741C" w:rsidTr="00DF65E1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91741C">
              <w:rPr>
                <w:rFonts w:ascii="Times New Roman" w:hAnsi="Times New Roman" w:cs="Times New Roman"/>
                <w:b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F40292" w:rsidRPr="0091741C" w:rsidTr="00DF65E1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те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матических вопросов на заседание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КДН и ЗП «О планируемой летней занятости несовершеннолетних», «О дополнительной занятости несовершеннолетних группы риска, СОП, детей-инвалидов в 2016 г.»                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30.03.2017 </w:t>
            </w:r>
          </w:p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КДН и ЗП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Информационная справка</w:t>
            </w:r>
          </w:p>
        </w:tc>
      </w:tr>
      <w:tr w:rsidR="00F40292" w:rsidRPr="0091741C" w:rsidTr="00DF65E1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Подведение итогов проведения психолого-педагогического обследования особенностей эмоционального реагирования и адаптационных возможностей у обучающихся 9, 11 классов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01.03.2017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Л.М.Руководители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Сводный отчет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Дошкольное образование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по предоставлению услуг дошкольного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10.03.2017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proofErr w:type="gram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Васькина</w:t>
            </w:r>
            <w:proofErr w:type="gram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Сводный отчет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 муниципальных территорий (городских округов) о проведенных мероприятиях в деятельности дошкольного образования (СМИ)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неделя месяца до 17-00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Васькина Л.А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 в Министерство образования ПК (на сайт)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Диагностика и мониторинг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на портале «Геоинформационная система пространственного управления качеством образования Пермского края»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Тетенов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Своевременное заполнение таблиц мониторинга</w:t>
            </w:r>
          </w:p>
        </w:tc>
      </w:tr>
      <w:tr w:rsidR="00F40292" w:rsidRPr="0091741C" w:rsidTr="00B75C8D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качества предоставления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Катаева В.Е.</w:t>
            </w:r>
          </w:p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предоставления муниципальной услуги</w:t>
            </w:r>
          </w:p>
        </w:tc>
      </w:tr>
      <w:tr w:rsidR="00F40292" w:rsidRPr="0091741C" w:rsidTr="00B75C8D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 портале «</w:t>
            </w:r>
            <w:proofErr w:type="spellStart"/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Web</w:t>
            </w:r>
            <w:proofErr w:type="spellEnd"/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2.0» по предоставлению услуги «Дошкольное образование»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работы портала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Мероприятия для </w:t>
            </w:r>
            <w:proofErr w:type="gramStart"/>
            <w:r w:rsidRPr="009174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Краевой конкурс </w:t>
            </w:r>
            <w:r w:rsidRPr="0091741C">
              <w:rPr>
                <w:rFonts w:ascii="Times New Roman" w:hAnsi="Times New Roman"/>
                <w:szCs w:val="24"/>
              </w:rPr>
              <w:t>исследовательских работ среди обучающихся начального уровня образования «Малая родина глазами юных краеведов»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24.03.2017, 11-00</w:t>
            </w:r>
          </w:p>
          <w:p w:rsidR="00F40292" w:rsidRPr="0091741C" w:rsidRDefault="00F40292" w:rsidP="00F4029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Удавихина И.М. </w:t>
            </w: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Репникова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hAnsi="Times New Roman"/>
                <w:szCs w:val="24"/>
              </w:rPr>
              <w:t xml:space="preserve">Реализации творческого потенциала </w:t>
            </w:r>
            <w:proofErr w:type="gramStart"/>
            <w:r w:rsidRPr="0091741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творческих работ «Горжусь тобой, Ильинская земля»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01-24.03.2017</w:t>
            </w:r>
          </w:p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Соколова Г.Ф.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победителей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15.03.2017, 10-3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Катаева С.В.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Отбор на региональный этап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Экологическая декада: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викторина к 100-летию заповедной системы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20-24.03.2017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Юмшанова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победителей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Семейный клуб «Нетрадиционные техники рисования»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25.03.2017, 12-00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Юмшанова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Совместная деятельность детей и родителей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Финал игры фестиваля команд знатоков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27.03.2017, 10-00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Сунцова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победителей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«12 записок» для детей от 13 лет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28.03.2017, 13-00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Нечаев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досуга детей в каникулы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 актива: центр «Авангард», «Пресс-центр»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29.03.2017, 10-00</w:t>
            </w:r>
          </w:p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Сунцова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досуга детей в каникулы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«Что? Где? Когда?» для детей от 13 лет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30.03.2017, 13-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Нечаев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досуга детей в каникулы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Мастер-класс «Забавные поделки из бумаги» (1-5 класс)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31.03.2017, 11-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Лядова</w:t>
            </w:r>
            <w:proofErr w:type="spellEnd"/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досуга детей в каникулы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10.11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Организационное сопровождение участия школьных команд в неделе детской и юношеской книги, организуемой детским отделением Ильинской </w:t>
            </w:r>
            <w:proofErr w:type="spellStart"/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межпоселенческой</w:t>
            </w:r>
            <w:proofErr w:type="spellEnd"/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библиотеки им. А.Е. Теплоухова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D40656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06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справка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Антикоррупционная деятельность</w:t>
            </w:r>
          </w:p>
        </w:tc>
      </w:tr>
      <w:tr w:rsidR="00F4029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  <w:r w:rsidRPr="0091741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 расходах, доходах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Март-апрель 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ОО,</w:t>
            </w:r>
          </w:p>
          <w:p w:rsidR="00F40292" w:rsidRPr="0091741C" w:rsidRDefault="00F40292" w:rsidP="00F4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муниципальные служащие</w:t>
            </w: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91741C" w:rsidRDefault="00F40292" w:rsidP="00F402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Исполнение законодательства в сфере противодействия коррупции</w:t>
            </w:r>
          </w:p>
        </w:tc>
      </w:tr>
    </w:tbl>
    <w:p w:rsidR="001729DA" w:rsidRPr="0091741C" w:rsidRDefault="001729D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72E2" w:rsidRDefault="003572E2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март 2017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февраль 2017 года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июля 2016 № НТ-943/08)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DF65E1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4E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 </w:t>
            </w:r>
          </w:p>
        </w:tc>
      </w:tr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</w:tr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44AB"/>
    <w:rsid w:val="000668C4"/>
    <w:rsid w:val="000B5761"/>
    <w:rsid w:val="00100D1B"/>
    <w:rsid w:val="001361DA"/>
    <w:rsid w:val="00136451"/>
    <w:rsid w:val="001729DA"/>
    <w:rsid w:val="00181388"/>
    <w:rsid w:val="00194732"/>
    <w:rsid w:val="001D44AB"/>
    <w:rsid w:val="001D75B9"/>
    <w:rsid w:val="002531B8"/>
    <w:rsid w:val="00261A86"/>
    <w:rsid w:val="0027173A"/>
    <w:rsid w:val="002A28DC"/>
    <w:rsid w:val="002B598D"/>
    <w:rsid w:val="002C1651"/>
    <w:rsid w:val="002D2CBD"/>
    <w:rsid w:val="002E0242"/>
    <w:rsid w:val="003159F5"/>
    <w:rsid w:val="00354904"/>
    <w:rsid w:val="003572E2"/>
    <w:rsid w:val="00364462"/>
    <w:rsid w:val="003A463D"/>
    <w:rsid w:val="003B1AE7"/>
    <w:rsid w:val="003B5030"/>
    <w:rsid w:val="003C48D8"/>
    <w:rsid w:val="003F2878"/>
    <w:rsid w:val="003F45EB"/>
    <w:rsid w:val="00404B54"/>
    <w:rsid w:val="00417F69"/>
    <w:rsid w:val="00424C57"/>
    <w:rsid w:val="00457994"/>
    <w:rsid w:val="00466E26"/>
    <w:rsid w:val="004750C2"/>
    <w:rsid w:val="00511A7A"/>
    <w:rsid w:val="0051456C"/>
    <w:rsid w:val="00524D2A"/>
    <w:rsid w:val="005552C8"/>
    <w:rsid w:val="00571DD9"/>
    <w:rsid w:val="005D23EE"/>
    <w:rsid w:val="005F3E7E"/>
    <w:rsid w:val="006F30AA"/>
    <w:rsid w:val="00714352"/>
    <w:rsid w:val="00724DD8"/>
    <w:rsid w:val="007319A5"/>
    <w:rsid w:val="007713E1"/>
    <w:rsid w:val="007B669B"/>
    <w:rsid w:val="007E4051"/>
    <w:rsid w:val="008173E3"/>
    <w:rsid w:val="008A5EE6"/>
    <w:rsid w:val="008C3971"/>
    <w:rsid w:val="00904DE9"/>
    <w:rsid w:val="0091741C"/>
    <w:rsid w:val="009516BF"/>
    <w:rsid w:val="009726A0"/>
    <w:rsid w:val="009905A9"/>
    <w:rsid w:val="00A87D3A"/>
    <w:rsid w:val="00A91349"/>
    <w:rsid w:val="00AA12C8"/>
    <w:rsid w:val="00AC0CD6"/>
    <w:rsid w:val="00B31973"/>
    <w:rsid w:val="00B6051F"/>
    <w:rsid w:val="00B75C8D"/>
    <w:rsid w:val="00C018F4"/>
    <w:rsid w:val="00C1065D"/>
    <w:rsid w:val="00C5076F"/>
    <w:rsid w:val="00C5104A"/>
    <w:rsid w:val="00D07060"/>
    <w:rsid w:val="00D40656"/>
    <w:rsid w:val="00DA1756"/>
    <w:rsid w:val="00DF65E1"/>
    <w:rsid w:val="00E13CB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F006A4"/>
    <w:rsid w:val="00F0072D"/>
    <w:rsid w:val="00F40292"/>
    <w:rsid w:val="00F601F4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1F"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2017-03-02T05:03:00Z</cp:lastPrinted>
  <dcterms:created xsi:type="dcterms:W3CDTF">2017-02-27T10:15:00Z</dcterms:created>
  <dcterms:modified xsi:type="dcterms:W3CDTF">2017-03-02T05:07:00Z</dcterms:modified>
</cp:coreProperties>
</file>